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B1" w:rsidRDefault="002741B1" w:rsidP="009F4DF1">
      <w:pPr>
        <w:spacing w:after="0" w:line="259" w:lineRule="auto"/>
        <w:ind w:left="0" w:right="5" w:firstLine="0"/>
        <w:jc w:val="center"/>
        <w:rPr>
          <w:rFonts w:ascii="Arial" w:eastAsia="Times New Roman" w:hAnsi="Arial" w:cs="Arial"/>
          <w:b/>
          <w:szCs w:val="24"/>
          <w:lang w:val="es-PR"/>
        </w:rPr>
      </w:pPr>
      <w:r w:rsidRPr="007A2B0A">
        <w:rPr>
          <w:rFonts w:ascii="Arial" w:hAnsi="Arial" w:cs="Arial"/>
          <w:b/>
          <w:bCs/>
          <w:szCs w:val="24"/>
          <w:lang w:val="es-PR"/>
        </w:rPr>
        <w:t>GOBIERNO DE PUERTO RICO</w:t>
      </w:r>
    </w:p>
    <w:p w:rsidR="007B01F4" w:rsidRPr="00657FD6" w:rsidRDefault="00414804" w:rsidP="009F4DF1">
      <w:pPr>
        <w:spacing w:after="0" w:line="259" w:lineRule="auto"/>
        <w:ind w:left="0" w:right="0" w:firstLine="0"/>
        <w:jc w:val="center"/>
        <w:rPr>
          <w:rFonts w:ascii="Arial" w:hAnsi="Arial" w:cs="Arial"/>
          <w:szCs w:val="24"/>
          <w:lang w:val="es-PR"/>
        </w:rPr>
      </w:pPr>
      <w:r>
        <w:rPr>
          <w:rFonts w:ascii="Arial" w:eastAsia="Bodoni MT" w:hAnsi="Arial" w:cs="Arial"/>
          <w:b/>
          <w:szCs w:val="24"/>
          <w:lang w:val="es-PR"/>
        </w:rPr>
        <w:t xml:space="preserve">OFICINA </w:t>
      </w:r>
      <w:r w:rsidR="009F4DF1" w:rsidRPr="00657FD6">
        <w:rPr>
          <w:rFonts w:ascii="Arial" w:eastAsia="Bodoni MT" w:hAnsi="Arial" w:cs="Arial"/>
          <w:b/>
          <w:szCs w:val="24"/>
          <w:lang w:val="es-PR"/>
        </w:rPr>
        <w:t>PARA LA PROTECCIÓN Y DEFENSA DE LAS</w:t>
      </w:r>
    </w:p>
    <w:p w:rsidR="007B01F4" w:rsidRDefault="009F4DF1" w:rsidP="009F4DF1">
      <w:pPr>
        <w:spacing w:after="0" w:line="259" w:lineRule="auto"/>
        <w:ind w:left="0" w:right="5" w:firstLine="0"/>
        <w:jc w:val="center"/>
        <w:rPr>
          <w:rFonts w:ascii="Arial" w:eastAsia="Bodoni MT" w:hAnsi="Arial" w:cs="Arial"/>
          <w:b/>
          <w:szCs w:val="24"/>
          <w:lang w:val="es-PR"/>
        </w:rPr>
      </w:pPr>
      <w:r w:rsidRPr="007D1EAE">
        <w:rPr>
          <w:rFonts w:ascii="Arial" w:eastAsia="Bodoni MT" w:hAnsi="Arial" w:cs="Arial"/>
          <w:b/>
          <w:szCs w:val="24"/>
          <w:lang w:val="es-PR"/>
        </w:rPr>
        <w:t>PERSONAS CON IMPEDIMENTOS</w:t>
      </w:r>
    </w:p>
    <w:p w:rsidR="000673F3" w:rsidRPr="007D1EAE" w:rsidRDefault="000673F3" w:rsidP="009F4DF1">
      <w:pPr>
        <w:spacing w:after="0" w:line="259" w:lineRule="auto"/>
        <w:ind w:left="0" w:right="5" w:firstLine="0"/>
        <w:jc w:val="center"/>
        <w:rPr>
          <w:rFonts w:ascii="Arial" w:hAnsi="Arial" w:cs="Arial"/>
          <w:szCs w:val="24"/>
          <w:lang w:val="es-PR"/>
        </w:rPr>
      </w:pPr>
    </w:p>
    <w:p w:rsidR="007B01F4" w:rsidRPr="007D1EAE" w:rsidRDefault="000673F3" w:rsidP="000673F3">
      <w:pPr>
        <w:spacing w:after="116" w:line="259" w:lineRule="auto"/>
        <w:ind w:right="0"/>
        <w:jc w:val="center"/>
        <w:rPr>
          <w:rFonts w:ascii="Arial" w:hAnsi="Arial" w:cs="Arial"/>
          <w:szCs w:val="24"/>
          <w:lang w:val="es-PR"/>
        </w:rPr>
      </w:pPr>
      <w:r>
        <w:rPr>
          <w:rFonts w:ascii="Arial" w:hAnsi="Arial" w:cs="Arial"/>
          <w:szCs w:val="24"/>
          <w:lang w:val="es-PR"/>
        </w:rPr>
        <w:t>PROGRAMA DE PROTECCIÓN Y DEFENSA DE LAS PERSONAS CON CONDICIONES MENTALES (</w:t>
      </w:r>
      <w:r w:rsidRPr="000673F3">
        <w:rPr>
          <w:rFonts w:ascii="Arial" w:hAnsi="Arial" w:cs="Arial"/>
          <w:b/>
          <w:szCs w:val="24"/>
          <w:lang w:val="es-PR"/>
        </w:rPr>
        <w:t>PAIMI</w:t>
      </w:r>
      <w:r>
        <w:rPr>
          <w:rFonts w:ascii="Arial" w:hAnsi="Arial" w:cs="Arial"/>
          <w:szCs w:val="24"/>
          <w:lang w:val="es-PR"/>
        </w:rPr>
        <w:t>)</w:t>
      </w:r>
    </w:p>
    <w:p w:rsidR="007B01F4" w:rsidRPr="00390B41" w:rsidRDefault="009F4DF1" w:rsidP="004B6059">
      <w:pPr>
        <w:spacing w:after="0" w:line="259" w:lineRule="auto"/>
        <w:jc w:val="center"/>
        <w:rPr>
          <w:szCs w:val="24"/>
          <w:lang w:val="es-PR"/>
        </w:rPr>
      </w:pPr>
      <w:r w:rsidRPr="00390B41">
        <w:rPr>
          <w:b/>
          <w:szCs w:val="24"/>
          <w:lang w:val="es-PR"/>
        </w:rPr>
        <w:t>Metas y Prioridades del Programa</w:t>
      </w:r>
      <w:r w:rsidR="004B6059" w:rsidRPr="00390B41">
        <w:rPr>
          <w:b/>
          <w:szCs w:val="24"/>
          <w:lang w:val="es-PR"/>
        </w:rPr>
        <w:t xml:space="preserve"> </w:t>
      </w:r>
      <w:r w:rsidR="00261D48" w:rsidRPr="00390B41">
        <w:rPr>
          <w:b/>
          <w:szCs w:val="24"/>
          <w:lang w:val="es-PR"/>
        </w:rPr>
        <w:t xml:space="preserve">(SPO) </w:t>
      </w:r>
      <w:r w:rsidR="007F771D" w:rsidRPr="00390B41">
        <w:rPr>
          <w:b/>
          <w:szCs w:val="24"/>
          <w:lang w:val="es-PR"/>
        </w:rPr>
        <w:t xml:space="preserve">Año Fiscal </w:t>
      </w:r>
      <w:r w:rsidR="00E72AB0" w:rsidRPr="00390B41">
        <w:rPr>
          <w:b/>
          <w:szCs w:val="24"/>
          <w:lang w:val="es-PR"/>
        </w:rPr>
        <w:t>202</w:t>
      </w:r>
      <w:r w:rsidR="007C5065">
        <w:rPr>
          <w:b/>
          <w:szCs w:val="24"/>
          <w:lang w:val="es-PR"/>
        </w:rPr>
        <w:t>3</w:t>
      </w:r>
    </w:p>
    <w:p w:rsidR="007B01F4" w:rsidRPr="00657FD6" w:rsidRDefault="009F4DF1">
      <w:pPr>
        <w:spacing w:after="0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Prioridad #1  </w:t>
      </w:r>
    </w:p>
    <w:p w:rsidR="007B01F4" w:rsidRPr="00657FD6" w:rsidRDefault="009F4DF1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 </w:t>
      </w:r>
    </w:p>
    <w:p w:rsidR="007B01F4" w:rsidRPr="00657FD6" w:rsidRDefault="009F4DF1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 xml:space="preserve">Proveer servicios de intercesoría para proteger y defender los derechos de las personas con condiciones mentales que acuden al Programa en busca de ayuda para solucionar sus peticiones.   </w:t>
      </w:r>
    </w:p>
    <w:p w:rsidR="007B01F4" w:rsidRPr="00657FD6" w:rsidRDefault="009F4DF1" w:rsidP="004E2573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Objetivo 1.1  </w:t>
      </w:r>
      <w:bookmarkStart w:id="0" w:name="_GoBack"/>
      <w:bookmarkEnd w:id="0"/>
    </w:p>
    <w:p w:rsidR="007B01F4" w:rsidRDefault="009F4DF1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Proveer servicios de protección y defensa a personas con condiciones mentales</w:t>
      </w:r>
      <w:r w:rsidR="0066670C">
        <w:rPr>
          <w:rFonts w:ascii="Arial" w:hAnsi="Arial" w:cs="Arial"/>
          <w:sz w:val="20"/>
          <w:szCs w:val="20"/>
          <w:lang w:val="es-PR"/>
        </w:rPr>
        <w:t>,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</w:t>
      </w:r>
      <w:r w:rsidR="0066670C" w:rsidRPr="0066670C">
        <w:rPr>
          <w:rFonts w:ascii="Arial" w:hAnsi="Arial" w:cs="Arial"/>
          <w:sz w:val="20"/>
          <w:szCs w:val="20"/>
          <w:lang w:val="es-PR"/>
        </w:rPr>
        <w:t>los cuales tengan o cuenten con querellas radicadas en las áreas de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abuso, negligencia y violación de sus derechos.</w:t>
      </w:r>
    </w:p>
    <w:p w:rsidR="007B01F4" w:rsidRPr="00657FD6" w:rsidRDefault="009F4DF1" w:rsidP="004E2573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Objetivo:   </w:t>
      </w:r>
    </w:p>
    <w:p w:rsidR="00CB4E0B" w:rsidRDefault="009F4DF1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Individuos elegibles a PAIMI</w:t>
      </w:r>
      <w:r w:rsidR="0034572F">
        <w:rPr>
          <w:rFonts w:ascii="Arial" w:hAnsi="Arial" w:cs="Arial"/>
          <w:sz w:val="20"/>
          <w:szCs w:val="20"/>
          <w:lang w:val="es-PR"/>
        </w:rPr>
        <w:t>,</w:t>
      </w:r>
      <w:r w:rsidR="00AE5F25">
        <w:rPr>
          <w:rFonts w:ascii="Arial" w:hAnsi="Arial" w:cs="Arial"/>
          <w:sz w:val="20"/>
          <w:szCs w:val="20"/>
          <w:lang w:val="es-PR"/>
        </w:rPr>
        <w:t xml:space="preserve"> </w:t>
      </w:r>
      <w:r w:rsidR="0034572F">
        <w:rPr>
          <w:rFonts w:ascii="Arial" w:hAnsi="Arial" w:cs="Arial"/>
          <w:sz w:val="20"/>
          <w:szCs w:val="20"/>
          <w:lang w:val="es-PR"/>
        </w:rPr>
        <w:t xml:space="preserve">en cárceles, </w:t>
      </w:r>
      <w:r w:rsidR="00AE5F25">
        <w:rPr>
          <w:rFonts w:ascii="Arial" w:hAnsi="Arial" w:cs="Arial"/>
          <w:sz w:val="20"/>
          <w:szCs w:val="20"/>
          <w:lang w:val="es-PR"/>
        </w:rPr>
        <w:t xml:space="preserve">hospitalizados, que hayan estado hospitalizados </w:t>
      </w:r>
      <w:r w:rsidRPr="00657FD6">
        <w:rPr>
          <w:rFonts w:ascii="Arial" w:hAnsi="Arial" w:cs="Arial"/>
          <w:sz w:val="20"/>
          <w:szCs w:val="20"/>
          <w:lang w:val="es-PR"/>
        </w:rPr>
        <w:t>o reside</w:t>
      </w:r>
      <w:r w:rsidR="00261D48">
        <w:rPr>
          <w:rFonts w:ascii="Arial" w:hAnsi="Arial" w:cs="Arial"/>
          <w:sz w:val="20"/>
          <w:szCs w:val="20"/>
          <w:lang w:val="es-PR"/>
        </w:rPr>
        <w:t>ntes en instituciones públicas,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privadas para personas con condiciones mentales</w:t>
      </w:r>
      <w:r w:rsidR="00261D48">
        <w:rPr>
          <w:rFonts w:ascii="Arial" w:hAnsi="Arial" w:cs="Arial"/>
          <w:sz w:val="20"/>
          <w:szCs w:val="20"/>
          <w:lang w:val="es-PR"/>
        </w:rPr>
        <w:t xml:space="preserve"> o en su propio hogar</w:t>
      </w:r>
      <w:r w:rsidRPr="00657FD6">
        <w:rPr>
          <w:rFonts w:ascii="Arial" w:hAnsi="Arial" w:cs="Arial"/>
          <w:sz w:val="20"/>
          <w:szCs w:val="20"/>
          <w:lang w:val="es-PR"/>
        </w:rPr>
        <w:t>.</w:t>
      </w:r>
      <w:r w:rsidR="004C1989">
        <w:rPr>
          <w:rFonts w:ascii="Arial" w:hAnsi="Arial" w:cs="Arial"/>
          <w:sz w:val="20"/>
          <w:szCs w:val="20"/>
          <w:lang w:val="es-PR"/>
        </w:rPr>
        <w:t xml:space="preserve">  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   </w:t>
      </w:r>
    </w:p>
    <w:p w:rsidR="00CB4E0B" w:rsidRPr="00CB4E0B" w:rsidRDefault="00CB4E0B">
      <w:pPr>
        <w:ind w:left="-5" w:right="0"/>
        <w:rPr>
          <w:rFonts w:ascii="Arial" w:hAnsi="Arial" w:cs="Arial"/>
          <w:b/>
          <w:szCs w:val="24"/>
        </w:rPr>
      </w:pPr>
      <w:r w:rsidRPr="00CB4E0B">
        <w:rPr>
          <w:rFonts w:ascii="Arial" w:hAnsi="Arial" w:cs="Arial"/>
          <w:b/>
          <w:szCs w:val="24"/>
        </w:rPr>
        <w:t>Estrategias a utilizarse:</w:t>
      </w:r>
    </w:p>
    <w:p w:rsidR="00CB4E0B" w:rsidRDefault="00CB4E0B" w:rsidP="00CB4E0B">
      <w:pPr>
        <w:pStyle w:val="NoSpacing"/>
      </w:pPr>
      <w:r>
        <w:t>- Rights-Based Individual Advocacy Services</w:t>
      </w:r>
    </w:p>
    <w:p w:rsidR="007B01F4" w:rsidRPr="00CB4E0B" w:rsidRDefault="00CB4E0B" w:rsidP="00CB4E0B">
      <w:pPr>
        <w:pStyle w:val="NoSpacing"/>
        <w:rPr>
          <w:rFonts w:ascii="Arial" w:hAnsi="Arial" w:cs="Arial"/>
          <w:sz w:val="20"/>
          <w:szCs w:val="20"/>
        </w:rPr>
      </w:pPr>
      <w:r>
        <w:t>- Investigations of abuse and neglect</w:t>
      </w:r>
      <w:r w:rsidR="009F4DF1" w:rsidRPr="00CB4E0B">
        <w:rPr>
          <w:rFonts w:ascii="Arial" w:hAnsi="Arial" w:cs="Arial"/>
          <w:sz w:val="20"/>
          <w:szCs w:val="20"/>
        </w:rPr>
        <w:t xml:space="preserve"> </w:t>
      </w:r>
    </w:p>
    <w:p w:rsidR="00CB4E0B" w:rsidRPr="00CB4E0B" w:rsidRDefault="00CB4E0B">
      <w:pPr>
        <w:spacing w:after="2"/>
        <w:ind w:left="730" w:right="0"/>
        <w:rPr>
          <w:rFonts w:ascii="Arial" w:hAnsi="Arial" w:cs="Arial"/>
          <w:b/>
          <w:szCs w:val="24"/>
        </w:rPr>
      </w:pPr>
    </w:p>
    <w:p w:rsidR="007B01F4" w:rsidRPr="003D57FF" w:rsidRDefault="009F4DF1">
      <w:pPr>
        <w:spacing w:after="2"/>
        <w:ind w:left="730" w:right="0"/>
        <w:rPr>
          <w:rFonts w:ascii="Arial" w:hAnsi="Arial" w:cs="Arial"/>
          <w:b/>
          <w:szCs w:val="24"/>
          <w:lang w:val="es-PR"/>
        </w:rPr>
      </w:pPr>
      <w:r w:rsidRPr="003D57FF">
        <w:rPr>
          <w:rFonts w:ascii="Arial" w:hAnsi="Arial" w:cs="Arial"/>
          <w:b/>
          <w:szCs w:val="24"/>
          <w:lang w:val="es-PR"/>
        </w:rPr>
        <w:t xml:space="preserve">Target: </w:t>
      </w:r>
      <w:r w:rsidR="001E7A00">
        <w:rPr>
          <w:rFonts w:ascii="Arial" w:hAnsi="Arial" w:cs="Arial"/>
          <w:szCs w:val="24"/>
          <w:lang w:val="es-PR"/>
        </w:rPr>
        <w:t>3</w:t>
      </w:r>
      <w:r w:rsidRPr="003D57FF">
        <w:rPr>
          <w:rFonts w:ascii="Arial" w:hAnsi="Arial" w:cs="Arial"/>
          <w:szCs w:val="24"/>
          <w:lang w:val="es-PR"/>
        </w:rPr>
        <w:t xml:space="preserve"> </w:t>
      </w:r>
      <w:r w:rsidR="0034572F" w:rsidRPr="003D57FF">
        <w:rPr>
          <w:rFonts w:ascii="Arial" w:hAnsi="Arial" w:cs="Arial"/>
          <w:szCs w:val="24"/>
          <w:lang w:val="es-PR"/>
        </w:rPr>
        <w:t>servicios</w:t>
      </w:r>
      <w:r w:rsidRPr="007D1EAE">
        <w:rPr>
          <w:rFonts w:ascii="Arial" w:hAnsi="Arial" w:cs="Arial"/>
          <w:szCs w:val="24"/>
          <w:lang w:val="es-PR"/>
        </w:rPr>
        <w:t xml:space="preserve"> </w:t>
      </w:r>
      <w:r w:rsidR="007D1EAE" w:rsidRPr="007D1EAE">
        <w:rPr>
          <w:rFonts w:ascii="Arial" w:hAnsi="Arial" w:cs="Arial"/>
          <w:szCs w:val="24"/>
          <w:lang w:val="es-PR"/>
        </w:rPr>
        <w:t>de casos</w:t>
      </w:r>
      <w:r w:rsidRPr="003D57FF">
        <w:rPr>
          <w:rFonts w:ascii="Arial" w:hAnsi="Arial" w:cs="Arial"/>
          <w:b/>
          <w:szCs w:val="24"/>
          <w:lang w:val="es-PR"/>
        </w:rPr>
        <w:t xml:space="preserve"> </w:t>
      </w:r>
    </w:p>
    <w:p w:rsidR="000978B9" w:rsidRPr="003D57FF" w:rsidRDefault="000978B9">
      <w:pPr>
        <w:spacing w:after="2"/>
        <w:ind w:left="730" w:right="0"/>
        <w:rPr>
          <w:rFonts w:ascii="Arial" w:hAnsi="Arial" w:cs="Arial"/>
          <w:b/>
          <w:szCs w:val="24"/>
          <w:lang w:val="es-PR"/>
        </w:rPr>
      </w:pPr>
    </w:p>
    <w:p w:rsidR="0066670C" w:rsidRDefault="0066670C" w:rsidP="0066670C">
      <w:pPr>
        <w:ind w:left="-5" w:right="0"/>
        <w:rPr>
          <w:rFonts w:ascii="Arial" w:hAnsi="Arial" w:cs="Arial"/>
          <w:b/>
          <w:bCs/>
          <w:szCs w:val="24"/>
          <w:lang w:val="es-PR"/>
        </w:rPr>
      </w:pPr>
      <w:r w:rsidRPr="0066670C">
        <w:rPr>
          <w:rFonts w:ascii="Arial" w:hAnsi="Arial" w:cs="Arial"/>
          <w:b/>
          <w:bCs/>
          <w:szCs w:val="24"/>
          <w:lang w:val="es-PR"/>
        </w:rPr>
        <w:t>Objetivo 1.2</w:t>
      </w:r>
    </w:p>
    <w:p w:rsidR="000978B9" w:rsidRPr="00657FD6" w:rsidRDefault="000978B9" w:rsidP="000978B9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Proveer s</w:t>
      </w:r>
      <w:r>
        <w:rPr>
          <w:rFonts w:ascii="Arial" w:hAnsi="Arial" w:cs="Arial"/>
          <w:sz w:val="20"/>
          <w:szCs w:val="20"/>
          <w:lang w:val="es-PR"/>
        </w:rPr>
        <w:t xml:space="preserve">ervicios de Asistencia Técnica </w:t>
      </w:r>
      <w:r w:rsidRPr="00657FD6">
        <w:rPr>
          <w:rFonts w:ascii="Arial" w:hAnsi="Arial" w:cs="Arial"/>
          <w:sz w:val="20"/>
          <w:szCs w:val="20"/>
          <w:lang w:val="es-PR"/>
        </w:rPr>
        <w:t>a personas con condiciones mentales</w:t>
      </w:r>
      <w:r>
        <w:rPr>
          <w:rFonts w:ascii="Arial" w:hAnsi="Arial" w:cs="Arial"/>
          <w:sz w:val="20"/>
          <w:szCs w:val="20"/>
          <w:lang w:val="es-PR"/>
        </w:rPr>
        <w:t xml:space="preserve"> y</w:t>
      </w:r>
      <w:r w:rsidR="00AE5F25">
        <w:rPr>
          <w:rFonts w:ascii="Arial" w:hAnsi="Arial" w:cs="Arial"/>
          <w:sz w:val="20"/>
          <w:szCs w:val="20"/>
          <w:lang w:val="es-PR"/>
        </w:rPr>
        <w:t xml:space="preserve"> sus familiares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según las necesidades presentadas por los clientes</w:t>
      </w:r>
      <w:r w:rsidR="00AE5F25">
        <w:rPr>
          <w:rFonts w:ascii="Arial" w:hAnsi="Arial" w:cs="Arial"/>
          <w:sz w:val="20"/>
          <w:szCs w:val="20"/>
          <w:lang w:val="es-PR"/>
        </w:rPr>
        <w:t xml:space="preserve"> </w:t>
      </w:r>
      <w:r w:rsidR="00AE5F25" w:rsidRPr="0066670C">
        <w:rPr>
          <w:rFonts w:ascii="Arial" w:hAnsi="Arial" w:cs="Arial"/>
          <w:sz w:val="20"/>
          <w:szCs w:val="20"/>
          <w:lang w:val="es-PR"/>
        </w:rPr>
        <w:t>en las áreas de</w:t>
      </w:r>
      <w:r w:rsidR="00AE5F25" w:rsidRPr="00657FD6">
        <w:rPr>
          <w:rFonts w:ascii="Arial" w:hAnsi="Arial" w:cs="Arial"/>
          <w:sz w:val="20"/>
          <w:szCs w:val="20"/>
          <w:lang w:val="es-PR"/>
        </w:rPr>
        <w:t xml:space="preserve"> abuso, negligen</w:t>
      </w:r>
      <w:r w:rsidR="00AE5F25">
        <w:rPr>
          <w:rFonts w:ascii="Arial" w:hAnsi="Arial" w:cs="Arial"/>
          <w:sz w:val="20"/>
          <w:szCs w:val="20"/>
          <w:lang w:val="es-PR"/>
        </w:rPr>
        <w:t>cia y violación de sus derechos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.   </w:t>
      </w:r>
    </w:p>
    <w:p w:rsidR="000978B9" w:rsidRPr="00657FD6" w:rsidRDefault="000978B9" w:rsidP="000978B9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Objetivo:   </w:t>
      </w:r>
    </w:p>
    <w:p w:rsidR="000978B9" w:rsidRPr="00657FD6" w:rsidRDefault="000978B9" w:rsidP="000978B9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Individuos elegibles a PAIMI, sus fa</w:t>
      </w:r>
      <w:r>
        <w:rPr>
          <w:rFonts w:ascii="Arial" w:hAnsi="Arial" w:cs="Arial"/>
          <w:sz w:val="20"/>
          <w:szCs w:val="20"/>
          <w:lang w:val="es-PR"/>
        </w:rPr>
        <w:t>miliares y público en general.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  </w:t>
      </w:r>
    </w:p>
    <w:p w:rsidR="00CB4E0B" w:rsidRPr="00CB4E0B" w:rsidRDefault="00CB4E0B" w:rsidP="00CB4E0B">
      <w:pPr>
        <w:ind w:left="-5" w:right="0"/>
        <w:rPr>
          <w:rFonts w:ascii="Arial" w:hAnsi="Arial" w:cs="Arial"/>
          <w:b/>
          <w:szCs w:val="24"/>
        </w:rPr>
      </w:pPr>
      <w:r w:rsidRPr="00CB4E0B">
        <w:rPr>
          <w:rFonts w:ascii="Arial" w:hAnsi="Arial" w:cs="Arial"/>
          <w:b/>
          <w:szCs w:val="24"/>
        </w:rPr>
        <w:t>Estrategias a utilizarse:</w:t>
      </w:r>
    </w:p>
    <w:p w:rsidR="00CB4E0B" w:rsidRDefault="00CB4E0B" w:rsidP="00CB4E0B">
      <w:pPr>
        <w:pStyle w:val="NoSpacing"/>
      </w:pPr>
      <w:r>
        <w:t>- Rights-Based Individual Advocacy Services</w:t>
      </w:r>
    </w:p>
    <w:p w:rsidR="00CB4E0B" w:rsidRPr="00CB4E0B" w:rsidRDefault="00CB4E0B" w:rsidP="00CB4E0B">
      <w:pPr>
        <w:pStyle w:val="NoSpacing"/>
        <w:rPr>
          <w:rFonts w:ascii="Arial" w:hAnsi="Arial" w:cs="Arial"/>
          <w:sz w:val="20"/>
          <w:szCs w:val="20"/>
        </w:rPr>
      </w:pPr>
      <w:r>
        <w:t>- Investigations of abuse and neglect</w:t>
      </w:r>
      <w:r w:rsidRPr="00CB4E0B">
        <w:rPr>
          <w:rFonts w:ascii="Arial" w:hAnsi="Arial" w:cs="Arial"/>
          <w:sz w:val="20"/>
          <w:szCs w:val="20"/>
        </w:rPr>
        <w:t xml:space="preserve"> </w:t>
      </w:r>
    </w:p>
    <w:p w:rsidR="00CB4E0B" w:rsidRPr="00CB4E0B" w:rsidRDefault="00CB4E0B" w:rsidP="000978B9">
      <w:pPr>
        <w:pBdr>
          <w:bottom w:val="single" w:sz="12" w:space="1" w:color="auto"/>
        </w:pBdr>
        <w:spacing w:after="0" w:line="259" w:lineRule="auto"/>
        <w:ind w:right="0"/>
        <w:jc w:val="left"/>
        <w:rPr>
          <w:rFonts w:ascii="Arial" w:hAnsi="Arial" w:cs="Arial"/>
          <w:b/>
          <w:szCs w:val="24"/>
        </w:rPr>
      </w:pPr>
    </w:p>
    <w:p w:rsidR="000978B9" w:rsidRDefault="000978B9" w:rsidP="000978B9">
      <w:pPr>
        <w:pBdr>
          <w:bottom w:val="single" w:sz="12" w:space="1" w:color="auto"/>
        </w:pBdr>
        <w:spacing w:after="0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086094">
        <w:rPr>
          <w:rFonts w:ascii="Arial" w:hAnsi="Arial" w:cs="Arial"/>
          <w:b/>
          <w:szCs w:val="24"/>
          <w:lang w:val="es-PR"/>
        </w:rPr>
        <w:t xml:space="preserve">Target: </w:t>
      </w:r>
      <w:r w:rsidR="00261D48">
        <w:rPr>
          <w:rFonts w:ascii="Arial" w:hAnsi="Arial" w:cs="Arial"/>
          <w:b/>
          <w:szCs w:val="24"/>
          <w:lang w:val="es-PR"/>
        </w:rPr>
        <w:t>2</w:t>
      </w:r>
      <w:r w:rsidR="00222AA9">
        <w:rPr>
          <w:rFonts w:ascii="Arial" w:hAnsi="Arial" w:cs="Arial"/>
          <w:b/>
          <w:szCs w:val="24"/>
          <w:lang w:val="es-PR"/>
        </w:rPr>
        <w:t>0</w:t>
      </w:r>
      <w:r>
        <w:rPr>
          <w:rFonts w:ascii="Arial" w:hAnsi="Arial" w:cs="Arial"/>
          <w:szCs w:val="24"/>
          <w:lang w:val="es-PR"/>
        </w:rPr>
        <w:t xml:space="preserve"> Asistencias Técnicas</w:t>
      </w:r>
    </w:p>
    <w:p w:rsidR="002D5A2B" w:rsidRDefault="002D5A2B" w:rsidP="000978B9">
      <w:pPr>
        <w:pBdr>
          <w:bottom w:val="single" w:sz="12" w:space="1" w:color="auto"/>
        </w:pBdr>
        <w:spacing w:after="0" w:line="259" w:lineRule="auto"/>
        <w:ind w:right="0"/>
        <w:jc w:val="left"/>
        <w:rPr>
          <w:rFonts w:ascii="Arial" w:hAnsi="Arial" w:cs="Arial"/>
          <w:szCs w:val="24"/>
          <w:lang w:val="es-PR"/>
        </w:rPr>
      </w:pPr>
    </w:p>
    <w:p w:rsidR="00DF0E9B" w:rsidRDefault="00DF0E9B" w:rsidP="00DF0E9B">
      <w:pPr>
        <w:spacing w:after="162" w:line="259" w:lineRule="auto"/>
        <w:ind w:right="0"/>
        <w:jc w:val="left"/>
        <w:rPr>
          <w:rFonts w:ascii="Arial" w:hAnsi="Arial" w:cs="Arial"/>
          <w:b/>
          <w:szCs w:val="24"/>
          <w:lang w:val="es-PR"/>
        </w:rPr>
      </w:pPr>
    </w:p>
    <w:p w:rsidR="00DF0E9B" w:rsidRPr="00657FD6" w:rsidRDefault="00DF0E9B" w:rsidP="00DF0E9B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Prioridad #2 </w:t>
      </w:r>
    </w:p>
    <w:p w:rsidR="00DF0E9B" w:rsidRDefault="00DF0E9B" w:rsidP="00DF0E9B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Promover cambios que redunden en mayor protección, defensa, inclusión e integración de las personas con condiciones mentales a la comunidad.</w:t>
      </w:r>
      <w:r>
        <w:rPr>
          <w:rFonts w:ascii="Arial" w:hAnsi="Arial" w:cs="Arial"/>
          <w:sz w:val="20"/>
          <w:szCs w:val="20"/>
          <w:lang w:val="es-PR"/>
        </w:rPr>
        <w:t xml:space="preserve">  A través de las monitorias lograremos verificar los servicios y tratamientos que se le brindan a los pacientes institucionalizados.</w:t>
      </w:r>
    </w:p>
    <w:p w:rsidR="00DF0E9B" w:rsidRPr="00657FD6" w:rsidRDefault="00DF0E9B" w:rsidP="00DF0E9B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>Objetivo 2.</w:t>
      </w:r>
      <w:r>
        <w:rPr>
          <w:rFonts w:ascii="Arial" w:hAnsi="Arial" w:cs="Arial"/>
          <w:b/>
          <w:szCs w:val="24"/>
          <w:lang w:val="es-PR"/>
        </w:rPr>
        <w:t>1</w:t>
      </w:r>
      <w:r w:rsidRPr="00657FD6">
        <w:rPr>
          <w:rFonts w:ascii="Arial" w:hAnsi="Arial" w:cs="Arial"/>
          <w:b/>
          <w:szCs w:val="24"/>
          <w:lang w:val="es-PR"/>
        </w:rPr>
        <w:t xml:space="preserve">    </w:t>
      </w:r>
    </w:p>
    <w:p w:rsidR="00DF0E9B" w:rsidRDefault="00DF0E9B" w:rsidP="00DF0E9B">
      <w:pPr>
        <w:ind w:left="-5" w:right="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alvaguardar los derechos de los pacientes </w:t>
      </w:r>
      <w:r>
        <w:rPr>
          <w:rFonts w:ascii="Arial" w:hAnsi="Arial" w:cs="Arial"/>
          <w:sz w:val="20"/>
          <w:szCs w:val="20"/>
          <w:lang w:val="es-PR"/>
        </w:rPr>
        <w:t xml:space="preserve">ubicados en hogares y que los mismos cuenten con las licencias, ya sea de ASSMCA como del Departamento de la Familia.  Esto lo lograremos mediante 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monitorias </w:t>
      </w:r>
      <w:r>
        <w:rPr>
          <w:rFonts w:ascii="Arial" w:hAnsi="Arial" w:cs="Arial"/>
          <w:sz w:val="20"/>
          <w:szCs w:val="20"/>
          <w:lang w:val="es-PR"/>
        </w:rPr>
        <w:t>a dichas instituciones para v</w:t>
      </w:r>
      <w:r w:rsidRPr="00657FD6">
        <w:rPr>
          <w:rFonts w:ascii="Arial" w:hAnsi="Arial" w:cs="Arial"/>
          <w:sz w:val="20"/>
          <w:szCs w:val="20"/>
          <w:lang w:val="es-PR"/>
        </w:rPr>
        <w:t>erificar los servicios y tratamientos que se le brindan a lo</w:t>
      </w:r>
      <w:r>
        <w:rPr>
          <w:rFonts w:ascii="Arial" w:hAnsi="Arial" w:cs="Arial"/>
          <w:sz w:val="20"/>
          <w:szCs w:val="20"/>
          <w:lang w:val="es-PR"/>
        </w:rPr>
        <w:t xml:space="preserve">s pacientes.  </w:t>
      </w:r>
    </w:p>
    <w:p w:rsidR="00DF0E9B" w:rsidRPr="00657FD6" w:rsidRDefault="00DF0E9B" w:rsidP="00DF0E9B">
      <w:pPr>
        <w:ind w:left="-5" w:right="0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Objetivo: </w:t>
      </w:r>
    </w:p>
    <w:p w:rsidR="00DF0E9B" w:rsidRDefault="00DF0E9B" w:rsidP="00DF0E9B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 xml:space="preserve">Personas elegibles para PAIMI ubicadas en </w:t>
      </w:r>
      <w:r w:rsidRPr="00BE3BCE">
        <w:rPr>
          <w:rFonts w:ascii="Arial" w:hAnsi="Arial" w:cs="Arial"/>
          <w:sz w:val="20"/>
          <w:szCs w:val="20"/>
          <w:lang w:val="es-PR"/>
        </w:rPr>
        <w:t>Hogares de cuidado prolongado</w:t>
      </w:r>
      <w:r>
        <w:rPr>
          <w:rFonts w:ascii="Arial" w:hAnsi="Arial" w:cs="Arial"/>
          <w:sz w:val="20"/>
          <w:szCs w:val="20"/>
          <w:lang w:val="es-PR"/>
        </w:rPr>
        <w:t>, tanto para menores como adultos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.  El Programa visitará un total de: </w:t>
      </w:r>
      <w:r>
        <w:rPr>
          <w:rFonts w:ascii="Arial" w:hAnsi="Arial" w:cs="Arial"/>
          <w:sz w:val="20"/>
          <w:szCs w:val="20"/>
          <w:lang w:val="es-PR"/>
        </w:rPr>
        <w:t xml:space="preserve">2 hogares. </w:t>
      </w:r>
    </w:p>
    <w:p w:rsidR="00DF0E9B" w:rsidRPr="008D08EF" w:rsidRDefault="00DF0E9B" w:rsidP="00DF0E9B">
      <w:pPr>
        <w:ind w:left="-5" w:right="0"/>
        <w:rPr>
          <w:rFonts w:ascii="Arial" w:hAnsi="Arial" w:cs="Arial"/>
          <w:b/>
          <w:szCs w:val="24"/>
          <w:lang w:val="es-PR"/>
        </w:rPr>
      </w:pPr>
      <w:r w:rsidRPr="008D08EF">
        <w:rPr>
          <w:rFonts w:ascii="Arial" w:hAnsi="Arial" w:cs="Arial"/>
          <w:b/>
          <w:szCs w:val="24"/>
          <w:lang w:val="es-PR"/>
        </w:rPr>
        <w:t>Estrategias a utilizarse:</w:t>
      </w:r>
    </w:p>
    <w:p w:rsidR="00DF0E9B" w:rsidRPr="008D08EF" w:rsidRDefault="00DF0E9B" w:rsidP="00DF0E9B">
      <w:pPr>
        <w:pStyle w:val="ListParagraph"/>
        <w:numPr>
          <w:ilvl w:val="0"/>
          <w:numId w:val="2"/>
        </w:numPr>
        <w:ind w:right="0"/>
        <w:rPr>
          <w:rFonts w:ascii="Arial" w:hAnsi="Arial" w:cs="Arial"/>
          <w:szCs w:val="24"/>
          <w:lang w:val="es-PR"/>
        </w:rPr>
      </w:pPr>
      <w:r w:rsidRPr="008D08EF">
        <w:rPr>
          <w:rFonts w:ascii="Arial" w:hAnsi="Arial" w:cs="Arial"/>
          <w:szCs w:val="24"/>
          <w:lang w:val="es-PR"/>
        </w:rPr>
        <w:t>Monitorías</w:t>
      </w:r>
    </w:p>
    <w:p w:rsidR="00DF0E9B" w:rsidRDefault="00DF0E9B" w:rsidP="00DF0E9B">
      <w:pPr>
        <w:ind w:left="-5" w:right="0"/>
        <w:rPr>
          <w:rFonts w:ascii="Arial" w:hAnsi="Arial" w:cs="Arial"/>
          <w:szCs w:val="24"/>
          <w:lang w:val="es-PR"/>
        </w:rPr>
      </w:pPr>
      <w:r w:rsidRPr="0045516F">
        <w:rPr>
          <w:rFonts w:ascii="Arial" w:hAnsi="Arial" w:cs="Arial"/>
          <w:b/>
          <w:szCs w:val="24"/>
          <w:lang w:val="es-PR"/>
        </w:rPr>
        <w:t xml:space="preserve">Target: </w:t>
      </w:r>
      <w:r w:rsidRPr="0045516F">
        <w:rPr>
          <w:rFonts w:ascii="Arial" w:hAnsi="Arial" w:cs="Arial"/>
          <w:szCs w:val="24"/>
          <w:lang w:val="es-PR"/>
        </w:rPr>
        <w:t xml:space="preserve">Monitorias a </w:t>
      </w:r>
      <w:r>
        <w:rPr>
          <w:rFonts w:ascii="Arial" w:hAnsi="Arial" w:cs="Arial"/>
          <w:b/>
          <w:szCs w:val="24"/>
          <w:u w:val="single"/>
          <w:lang w:val="es-PR"/>
        </w:rPr>
        <w:t>2</w:t>
      </w:r>
      <w:r w:rsidRPr="0045516F">
        <w:rPr>
          <w:rFonts w:ascii="Arial" w:hAnsi="Arial" w:cs="Arial"/>
          <w:szCs w:val="24"/>
          <w:lang w:val="es-PR"/>
        </w:rPr>
        <w:t xml:space="preserve"> facilidades  </w:t>
      </w:r>
    </w:p>
    <w:p w:rsidR="00DF0E9B" w:rsidRPr="00657FD6" w:rsidRDefault="00DF0E9B" w:rsidP="00DF0E9B">
      <w:pPr>
        <w:ind w:left="-5" w:right="0"/>
        <w:rPr>
          <w:rFonts w:ascii="Arial" w:hAnsi="Arial" w:cs="Arial"/>
          <w:sz w:val="20"/>
          <w:szCs w:val="20"/>
          <w:lang w:val="es-PR"/>
        </w:rPr>
      </w:pPr>
    </w:p>
    <w:p w:rsidR="00DF0E9B" w:rsidRPr="00657FD6" w:rsidRDefault="00DF0E9B" w:rsidP="00DF0E9B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>Objetivo 2.</w:t>
      </w:r>
      <w:r>
        <w:rPr>
          <w:rFonts w:ascii="Arial" w:hAnsi="Arial" w:cs="Arial"/>
          <w:b/>
          <w:szCs w:val="24"/>
          <w:lang w:val="es-PR"/>
        </w:rPr>
        <w:t>2</w:t>
      </w:r>
      <w:r w:rsidRPr="00657FD6">
        <w:rPr>
          <w:rFonts w:ascii="Arial" w:hAnsi="Arial" w:cs="Arial"/>
          <w:b/>
          <w:szCs w:val="24"/>
          <w:lang w:val="es-PR"/>
        </w:rPr>
        <w:t xml:space="preserve">    </w:t>
      </w:r>
    </w:p>
    <w:p w:rsidR="00DF0E9B" w:rsidRDefault="00DF0E9B" w:rsidP="00DF0E9B">
      <w:pPr>
        <w:ind w:left="-5" w:right="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alvaguardar los derechos de los pacientes </w:t>
      </w:r>
      <w:r>
        <w:rPr>
          <w:rFonts w:ascii="Arial" w:hAnsi="Arial" w:cs="Arial"/>
          <w:sz w:val="20"/>
          <w:szCs w:val="20"/>
          <w:lang w:val="es-PR"/>
        </w:rPr>
        <w:t xml:space="preserve">ubicados en hogares y que los mismos cuenten con las licencias, ya sea de ASSMCA como del Departamento de la Familia.  Esto lo lograremos mediante 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monitorias </w:t>
      </w:r>
      <w:r>
        <w:rPr>
          <w:rFonts w:ascii="Arial" w:hAnsi="Arial" w:cs="Arial"/>
          <w:sz w:val="20"/>
          <w:szCs w:val="20"/>
          <w:lang w:val="es-PR"/>
        </w:rPr>
        <w:t>a dichas instituciones para v</w:t>
      </w:r>
      <w:r w:rsidRPr="00657FD6">
        <w:rPr>
          <w:rFonts w:ascii="Arial" w:hAnsi="Arial" w:cs="Arial"/>
          <w:sz w:val="20"/>
          <w:szCs w:val="20"/>
          <w:lang w:val="es-PR"/>
        </w:rPr>
        <w:t>erificar los servicios y tratamientos que se le brindan a lo</w:t>
      </w:r>
      <w:r>
        <w:rPr>
          <w:rFonts w:ascii="Arial" w:hAnsi="Arial" w:cs="Arial"/>
          <w:sz w:val="20"/>
          <w:szCs w:val="20"/>
          <w:lang w:val="es-PR"/>
        </w:rPr>
        <w:t xml:space="preserve">s pacientes.  </w:t>
      </w:r>
    </w:p>
    <w:p w:rsidR="00DF0E9B" w:rsidRPr="00657FD6" w:rsidRDefault="00DF0E9B" w:rsidP="00DF0E9B">
      <w:pPr>
        <w:ind w:left="-5" w:right="0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Objetivo: </w:t>
      </w:r>
    </w:p>
    <w:p w:rsidR="00DF0E9B" w:rsidRDefault="00DF0E9B" w:rsidP="00DF0E9B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 xml:space="preserve">Personas elegibles para PAIMI ubicadas en </w:t>
      </w:r>
      <w:r w:rsidRPr="00BE3BCE">
        <w:rPr>
          <w:rFonts w:ascii="Arial" w:hAnsi="Arial" w:cs="Arial"/>
          <w:sz w:val="20"/>
          <w:szCs w:val="20"/>
          <w:lang w:val="es-PR"/>
        </w:rPr>
        <w:t>Hogares de cuidado prolongado</w:t>
      </w:r>
      <w:r>
        <w:rPr>
          <w:rFonts w:ascii="Arial" w:hAnsi="Arial" w:cs="Arial"/>
          <w:sz w:val="20"/>
          <w:szCs w:val="20"/>
          <w:lang w:val="es-PR"/>
        </w:rPr>
        <w:t>, tanto para menores como adultos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.  El Programa </w:t>
      </w:r>
      <w:r>
        <w:rPr>
          <w:rFonts w:ascii="Arial" w:hAnsi="Arial" w:cs="Arial"/>
          <w:sz w:val="20"/>
          <w:szCs w:val="20"/>
          <w:lang w:val="es-PR"/>
        </w:rPr>
        <w:t xml:space="preserve">re 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visitará un total de: </w:t>
      </w:r>
      <w:r>
        <w:rPr>
          <w:rFonts w:ascii="Arial" w:hAnsi="Arial" w:cs="Arial"/>
          <w:sz w:val="20"/>
          <w:szCs w:val="20"/>
          <w:lang w:val="es-PR"/>
        </w:rPr>
        <w:t xml:space="preserve">30 hogares. </w:t>
      </w:r>
    </w:p>
    <w:p w:rsidR="00DF0E9B" w:rsidRPr="008D08EF" w:rsidRDefault="00DF0E9B" w:rsidP="00DF0E9B">
      <w:pPr>
        <w:ind w:left="-5" w:right="0"/>
        <w:rPr>
          <w:rFonts w:ascii="Arial" w:hAnsi="Arial" w:cs="Arial"/>
          <w:b/>
          <w:szCs w:val="24"/>
          <w:lang w:val="es-PR"/>
        </w:rPr>
      </w:pPr>
      <w:r w:rsidRPr="008D08EF">
        <w:rPr>
          <w:rFonts w:ascii="Arial" w:hAnsi="Arial" w:cs="Arial"/>
          <w:b/>
          <w:szCs w:val="24"/>
          <w:lang w:val="es-PR"/>
        </w:rPr>
        <w:t>Estrategias a utilizarse:</w:t>
      </w:r>
    </w:p>
    <w:p w:rsidR="00DF0E9B" w:rsidRPr="000673F3" w:rsidRDefault="00DF0E9B" w:rsidP="00972DCC">
      <w:pPr>
        <w:pStyle w:val="ListParagraph"/>
        <w:numPr>
          <w:ilvl w:val="0"/>
          <w:numId w:val="2"/>
        </w:numPr>
        <w:ind w:left="-5" w:right="0"/>
        <w:rPr>
          <w:rFonts w:ascii="Arial" w:hAnsi="Arial" w:cs="Arial"/>
          <w:szCs w:val="24"/>
          <w:lang w:val="es-PR"/>
        </w:rPr>
      </w:pPr>
      <w:r w:rsidRPr="000673F3">
        <w:rPr>
          <w:rFonts w:ascii="Arial" w:hAnsi="Arial" w:cs="Arial"/>
          <w:szCs w:val="24"/>
          <w:lang w:val="es-PR"/>
        </w:rPr>
        <w:t xml:space="preserve">Monitorías </w:t>
      </w:r>
      <w:r w:rsidRPr="000673F3">
        <w:rPr>
          <w:rFonts w:ascii="Arial" w:hAnsi="Arial" w:cs="Arial"/>
          <w:b/>
          <w:szCs w:val="24"/>
          <w:lang w:val="es-PR"/>
        </w:rPr>
        <w:t xml:space="preserve">Target: </w:t>
      </w:r>
      <w:r w:rsidRPr="000673F3">
        <w:rPr>
          <w:rFonts w:ascii="Arial" w:hAnsi="Arial" w:cs="Arial"/>
          <w:szCs w:val="24"/>
          <w:lang w:val="es-PR"/>
        </w:rPr>
        <w:t xml:space="preserve">Monitorias a </w:t>
      </w:r>
      <w:r w:rsidRPr="000673F3">
        <w:rPr>
          <w:rFonts w:ascii="Arial" w:hAnsi="Arial" w:cs="Arial"/>
          <w:b/>
          <w:szCs w:val="24"/>
          <w:u w:val="single"/>
          <w:lang w:val="es-PR"/>
        </w:rPr>
        <w:t>30</w:t>
      </w:r>
      <w:r w:rsidRPr="000673F3">
        <w:rPr>
          <w:rFonts w:ascii="Arial" w:hAnsi="Arial" w:cs="Arial"/>
          <w:szCs w:val="24"/>
          <w:lang w:val="es-PR"/>
        </w:rPr>
        <w:t xml:space="preserve"> facilidades  </w:t>
      </w:r>
    </w:p>
    <w:p w:rsidR="00DF0E9B" w:rsidRDefault="00DF0E9B" w:rsidP="00DF0E9B">
      <w:pPr>
        <w:ind w:left="-5" w:right="0"/>
        <w:rPr>
          <w:rFonts w:ascii="Arial" w:hAnsi="Arial" w:cs="Arial"/>
          <w:szCs w:val="24"/>
          <w:lang w:val="es-PR"/>
        </w:rPr>
      </w:pPr>
      <w:r>
        <w:rPr>
          <w:rFonts w:ascii="Arial" w:hAnsi="Arial" w:cs="Arial"/>
          <w:b/>
          <w:szCs w:val="24"/>
          <w:lang w:val="es-PR"/>
        </w:rPr>
        <w:t>__________________________________________________________________________</w:t>
      </w:r>
    </w:p>
    <w:p w:rsidR="007B01F4" w:rsidRPr="00657FD6" w:rsidRDefault="009F4DF1">
      <w:pPr>
        <w:spacing w:after="162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>Prioridad #</w:t>
      </w:r>
      <w:r w:rsidR="00DF0E9B">
        <w:rPr>
          <w:rFonts w:ascii="Arial" w:hAnsi="Arial" w:cs="Arial"/>
          <w:b/>
          <w:szCs w:val="24"/>
          <w:lang w:val="es-PR"/>
        </w:rPr>
        <w:t>3</w:t>
      </w:r>
      <w:r w:rsidRPr="00657FD6">
        <w:rPr>
          <w:rFonts w:ascii="Arial" w:hAnsi="Arial" w:cs="Arial"/>
          <w:b/>
          <w:szCs w:val="24"/>
          <w:lang w:val="es-PR"/>
        </w:rPr>
        <w:t xml:space="preserve"> </w:t>
      </w:r>
    </w:p>
    <w:p w:rsidR="00502822" w:rsidRDefault="009F4DF1" w:rsidP="008036F0">
      <w:pPr>
        <w:pBdr>
          <w:bottom w:val="single" w:sz="12" w:space="15" w:color="auto"/>
        </w:pBd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 xml:space="preserve">Educar y continuar divulgando los servicios que ofrece el Programa PAIMI, bajo la Ley PAIMI </w:t>
      </w:r>
      <w:r w:rsidR="00F85C05" w:rsidRPr="00657FD6">
        <w:rPr>
          <w:rFonts w:ascii="Arial" w:hAnsi="Arial" w:cs="Arial"/>
          <w:sz w:val="20"/>
          <w:szCs w:val="20"/>
          <w:lang w:val="es-PR"/>
        </w:rPr>
        <w:t xml:space="preserve">y sus enmiendas del año 2000, </w:t>
      </w:r>
      <w:r w:rsidR="00451936" w:rsidRPr="00657FD6">
        <w:rPr>
          <w:rFonts w:ascii="Arial" w:hAnsi="Arial" w:cs="Arial"/>
          <w:sz w:val="20"/>
          <w:szCs w:val="20"/>
          <w:lang w:val="es-PR"/>
        </w:rPr>
        <w:t>42 USC 10801</w:t>
      </w:r>
      <w:r w:rsidR="00F85C05" w:rsidRPr="00657FD6">
        <w:rPr>
          <w:rFonts w:ascii="Arial" w:hAnsi="Arial" w:cs="Arial"/>
          <w:sz w:val="20"/>
          <w:szCs w:val="20"/>
          <w:lang w:val="es-PR"/>
        </w:rPr>
        <w:t>,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sobre la protección y defensa de los derechos de la pob</w:t>
      </w:r>
      <w:r w:rsidR="008036F0">
        <w:rPr>
          <w:rFonts w:ascii="Arial" w:hAnsi="Arial" w:cs="Arial"/>
          <w:sz w:val="20"/>
          <w:szCs w:val="20"/>
          <w:lang w:val="es-PR"/>
        </w:rPr>
        <w:t>lación con condiciones mentales</w:t>
      </w:r>
      <w:r w:rsidR="00390B41">
        <w:rPr>
          <w:rFonts w:ascii="Arial" w:hAnsi="Arial" w:cs="Arial"/>
          <w:sz w:val="20"/>
          <w:szCs w:val="20"/>
          <w:lang w:val="es-PR"/>
        </w:rPr>
        <w:t>.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 </w:t>
      </w:r>
    </w:p>
    <w:p w:rsidR="002D5A2B" w:rsidRDefault="009F4DF1" w:rsidP="002D5A2B">
      <w:pPr>
        <w:pBdr>
          <w:bottom w:val="single" w:sz="12" w:space="15" w:color="auto"/>
        </w:pBdr>
        <w:ind w:left="-5" w:right="0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Objetivo </w:t>
      </w:r>
      <w:r w:rsidR="00DF0E9B">
        <w:rPr>
          <w:rFonts w:ascii="Arial" w:hAnsi="Arial" w:cs="Arial"/>
          <w:b/>
          <w:szCs w:val="24"/>
          <w:lang w:val="es-PR"/>
        </w:rPr>
        <w:t>3</w:t>
      </w:r>
      <w:r w:rsidRPr="00657FD6">
        <w:rPr>
          <w:rFonts w:ascii="Arial" w:hAnsi="Arial" w:cs="Arial"/>
          <w:b/>
          <w:szCs w:val="24"/>
          <w:lang w:val="es-PR"/>
        </w:rPr>
        <w:t xml:space="preserve">.1 </w:t>
      </w:r>
      <w:r w:rsidRPr="00657FD6">
        <w:rPr>
          <w:rFonts w:ascii="Arial" w:hAnsi="Arial" w:cs="Arial"/>
          <w:szCs w:val="24"/>
          <w:lang w:val="es-PR"/>
        </w:rPr>
        <w:t xml:space="preserve"> </w:t>
      </w:r>
    </w:p>
    <w:p w:rsidR="002D5A2B" w:rsidRDefault="00281B87" w:rsidP="002D5A2B">
      <w:pPr>
        <w:pBdr>
          <w:bottom w:val="single" w:sz="12" w:space="15" w:color="auto"/>
        </w:pBdr>
        <w:ind w:left="-5" w:right="0"/>
        <w:rPr>
          <w:rFonts w:ascii="Arial" w:hAnsi="Arial" w:cs="Arial"/>
          <w:szCs w:val="24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Proveer educación a la población de pacientes </w:t>
      </w:r>
      <w:r w:rsidR="000A25AE">
        <w:rPr>
          <w:rFonts w:ascii="Arial" w:hAnsi="Arial" w:cs="Arial"/>
          <w:sz w:val="20"/>
          <w:szCs w:val="20"/>
          <w:lang w:val="es-PR"/>
        </w:rPr>
        <w:t>ubicados en hogares</w:t>
      </w:r>
      <w:r>
        <w:rPr>
          <w:rFonts w:ascii="Arial" w:hAnsi="Arial" w:cs="Arial"/>
          <w:sz w:val="20"/>
          <w:szCs w:val="20"/>
          <w:lang w:val="es-PR"/>
        </w:rPr>
        <w:t>, y a sus cuidadores</w:t>
      </w:r>
      <w:r w:rsidR="008A6803" w:rsidRPr="00657FD6">
        <w:rPr>
          <w:rFonts w:ascii="Arial" w:hAnsi="Arial" w:cs="Arial"/>
          <w:sz w:val="20"/>
          <w:szCs w:val="20"/>
          <w:lang w:val="es-PR"/>
        </w:rPr>
        <w:t xml:space="preserve"> sobre los servicios del Programa </w:t>
      </w:r>
      <w:r w:rsidR="008A6803" w:rsidRPr="00657FD6">
        <w:rPr>
          <w:rFonts w:ascii="Arial" w:hAnsi="Arial" w:cs="Arial"/>
          <w:b/>
          <w:sz w:val="20"/>
          <w:szCs w:val="20"/>
          <w:lang w:val="es-PR"/>
        </w:rPr>
        <w:t>PAIMI</w:t>
      </w:r>
      <w:r w:rsidR="008A6803">
        <w:rPr>
          <w:rFonts w:ascii="Arial" w:hAnsi="Arial" w:cs="Arial"/>
          <w:b/>
          <w:sz w:val="20"/>
          <w:szCs w:val="20"/>
          <w:lang w:val="es-PR"/>
        </w:rPr>
        <w:t>,</w:t>
      </w:r>
      <w:r w:rsidR="008A6803" w:rsidRPr="00657FD6">
        <w:rPr>
          <w:rFonts w:ascii="Arial" w:hAnsi="Arial" w:cs="Arial"/>
          <w:sz w:val="20"/>
          <w:szCs w:val="20"/>
          <w:lang w:val="es-PR"/>
        </w:rPr>
        <w:t xml:space="preserve"> </w:t>
      </w:r>
      <w:r w:rsidR="008A6803">
        <w:rPr>
          <w:rFonts w:ascii="Arial" w:hAnsi="Arial" w:cs="Arial"/>
          <w:sz w:val="20"/>
          <w:szCs w:val="20"/>
          <w:lang w:val="es-PR"/>
        </w:rPr>
        <w:t xml:space="preserve">la ley </w:t>
      </w:r>
      <w:r w:rsidR="008A6803" w:rsidRPr="00657FD6">
        <w:rPr>
          <w:rFonts w:ascii="Arial" w:hAnsi="Arial" w:cs="Arial"/>
          <w:sz w:val="20"/>
          <w:szCs w:val="20"/>
          <w:lang w:val="es-PR"/>
        </w:rPr>
        <w:t xml:space="preserve">42 USC 10801 y sus enmiendas del año 2000, </w:t>
      </w:r>
      <w:r w:rsidR="008A6803">
        <w:rPr>
          <w:rFonts w:ascii="Arial" w:hAnsi="Arial" w:cs="Arial"/>
          <w:sz w:val="20"/>
          <w:szCs w:val="20"/>
          <w:lang w:val="es-PR"/>
        </w:rPr>
        <w:t xml:space="preserve">con el propósito de </w:t>
      </w:r>
      <w:r>
        <w:rPr>
          <w:rFonts w:ascii="Arial" w:hAnsi="Arial" w:cs="Arial"/>
          <w:sz w:val="20"/>
          <w:szCs w:val="20"/>
          <w:lang w:val="es-PR"/>
        </w:rPr>
        <w:t>proveer las herramientas a la población de pacientes mentales y sus familiares</w:t>
      </w:r>
      <w:r w:rsidR="008A6803">
        <w:rPr>
          <w:rFonts w:ascii="Arial" w:hAnsi="Arial" w:cs="Arial"/>
          <w:sz w:val="20"/>
          <w:szCs w:val="20"/>
          <w:lang w:val="es-PR"/>
        </w:rPr>
        <w:t xml:space="preserve"> a cerca de</w:t>
      </w:r>
      <w:r>
        <w:rPr>
          <w:rFonts w:ascii="Arial" w:hAnsi="Arial" w:cs="Arial"/>
          <w:sz w:val="20"/>
          <w:szCs w:val="20"/>
          <w:lang w:val="es-PR"/>
        </w:rPr>
        <w:t xml:space="preserve"> sus</w:t>
      </w:r>
      <w:r w:rsidR="008A6803">
        <w:rPr>
          <w:rFonts w:ascii="Arial" w:hAnsi="Arial" w:cs="Arial"/>
          <w:sz w:val="20"/>
          <w:szCs w:val="20"/>
          <w:lang w:val="es-PR"/>
        </w:rPr>
        <w:t xml:space="preserve"> derechos. </w:t>
      </w:r>
      <w:r w:rsidR="000A25AE">
        <w:rPr>
          <w:rFonts w:ascii="Arial" w:hAnsi="Arial" w:cs="Arial"/>
          <w:sz w:val="20"/>
          <w:szCs w:val="20"/>
          <w:lang w:val="es-PR"/>
        </w:rPr>
        <w:t xml:space="preserve"> </w:t>
      </w:r>
      <w:r>
        <w:rPr>
          <w:rFonts w:ascii="Arial" w:hAnsi="Arial" w:cs="Arial"/>
          <w:sz w:val="20"/>
          <w:szCs w:val="20"/>
          <w:lang w:val="es-PR"/>
        </w:rPr>
        <w:t>Dicha educación será provista por medio de talleres coordin</w:t>
      </w:r>
      <w:r w:rsidR="002606FA">
        <w:rPr>
          <w:rFonts w:ascii="Arial" w:hAnsi="Arial" w:cs="Arial"/>
          <w:sz w:val="20"/>
          <w:szCs w:val="20"/>
          <w:lang w:val="es-PR"/>
        </w:rPr>
        <w:t>ado</w:t>
      </w:r>
      <w:r>
        <w:rPr>
          <w:rFonts w:ascii="Arial" w:hAnsi="Arial" w:cs="Arial"/>
          <w:sz w:val="20"/>
          <w:szCs w:val="20"/>
          <w:lang w:val="es-PR"/>
        </w:rPr>
        <w:t xml:space="preserve">s por el </w:t>
      </w:r>
      <w:r w:rsidR="002606FA">
        <w:rPr>
          <w:rFonts w:ascii="Arial" w:hAnsi="Arial" w:cs="Arial"/>
          <w:sz w:val="20"/>
          <w:szCs w:val="20"/>
          <w:lang w:val="es-PR"/>
        </w:rPr>
        <w:t>P</w:t>
      </w:r>
      <w:r>
        <w:rPr>
          <w:rFonts w:ascii="Arial" w:hAnsi="Arial" w:cs="Arial"/>
          <w:sz w:val="20"/>
          <w:szCs w:val="20"/>
          <w:lang w:val="es-PR"/>
        </w:rPr>
        <w:t xml:space="preserve">rograma en hogares </w:t>
      </w:r>
      <w:r w:rsidR="002606FA">
        <w:rPr>
          <w:rFonts w:ascii="Arial" w:hAnsi="Arial" w:cs="Arial"/>
          <w:sz w:val="20"/>
          <w:szCs w:val="20"/>
          <w:lang w:val="es-PR"/>
        </w:rPr>
        <w:t>de pacientes mentales</w:t>
      </w:r>
      <w:r>
        <w:rPr>
          <w:rFonts w:ascii="Arial" w:hAnsi="Arial" w:cs="Arial"/>
          <w:sz w:val="20"/>
          <w:szCs w:val="20"/>
          <w:lang w:val="es-PR"/>
        </w:rPr>
        <w:t xml:space="preserve">. </w:t>
      </w:r>
      <w:r w:rsidR="008A6803">
        <w:rPr>
          <w:rFonts w:ascii="Arial" w:hAnsi="Arial" w:cs="Arial"/>
          <w:sz w:val="20"/>
          <w:szCs w:val="20"/>
          <w:lang w:val="es-PR"/>
        </w:rPr>
        <w:t xml:space="preserve">   </w:t>
      </w:r>
      <w:r w:rsidR="008A6803" w:rsidRPr="00657FD6">
        <w:rPr>
          <w:rFonts w:ascii="Arial" w:hAnsi="Arial" w:cs="Arial"/>
          <w:sz w:val="20"/>
          <w:szCs w:val="20"/>
          <w:lang w:val="es-PR"/>
        </w:rPr>
        <w:t xml:space="preserve"> </w:t>
      </w:r>
      <w:r w:rsidR="009F4DF1" w:rsidRPr="00657FD6">
        <w:rPr>
          <w:rFonts w:ascii="Arial" w:hAnsi="Arial" w:cs="Arial"/>
          <w:sz w:val="20"/>
          <w:szCs w:val="20"/>
          <w:lang w:val="es-PR"/>
        </w:rPr>
        <w:t xml:space="preserve"> </w:t>
      </w:r>
    </w:p>
    <w:p w:rsidR="002D5A2B" w:rsidRDefault="009F4DF1" w:rsidP="002D5A2B">
      <w:pPr>
        <w:pBdr>
          <w:bottom w:val="single" w:sz="12" w:space="15" w:color="auto"/>
        </w:pBdr>
        <w:ind w:left="-5" w:right="0"/>
        <w:rPr>
          <w:rFonts w:ascii="Arial" w:hAnsi="Arial" w:cs="Arial"/>
          <w:b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  </w:t>
      </w:r>
    </w:p>
    <w:p w:rsidR="00491EB7" w:rsidRDefault="009F4DF1" w:rsidP="00491EB7">
      <w:pPr>
        <w:pBdr>
          <w:bottom w:val="single" w:sz="12" w:space="15" w:color="auto"/>
        </w:pBd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Personas elegib</w:t>
      </w:r>
      <w:r w:rsidR="008036F0">
        <w:rPr>
          <w:rFonts w:ascii="Arial" w:hAnsi="Arial" w:cs="Arial"/>
          <w:sz w:val="20"/>
          <w:szCs w:val="20"/>
          <w:lang w:val="es-PR"/>
        </w:rPr>
        <w:t>les a PAIMI ubicados en hogares.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</w:t>
      </w:r>
    </w:p>
    <w:p w:rsidR="008D08EF" w:rsidRPr="003D57FF" w:rsidRDefault="008D08EF" w:rsidP="00491EB7">
      <w:pPr>
        <w:pBdr>
          <w:bottom w:val="single" w:sz="12" w:space="15" w:color="auto"/>
        </w:pBdr>
        <w:ind w:left="-5" w:right="0"/>
        <w:rPr>
          <w:rFonts w:ascii="Arial" w:hAnsi="Arial" w:cs="Arial"/>
          <w:b/>
          <w:szCs w:val="24"/>
        </w:rPr>
      </w:pPr>
      <w:r w:rsidRPr="003D57FF">
        <w:rPr>
          <w:rFonts w:ascii="Arial" w:hAnsi="Arial" w:cs="Arial"/>
          <w:b/>
          <w:szCs w:val="24"/>
        </w:rPr>
        <w:t>Estrategias a utilizarse:</w:t>
      </w:r>
    </w:p>
    <w:p w:rsidR="008D08EF" w:rsidRPr="003D57FF" w:rsidRDefault="00AA1C1A" w:rsidP="002D5A2B">
      <w:pPr>
        <w:pBdr>
          <w:bottom w:val="single" w:sz="12" w:space="15" w:color="auto"/>
        </w:pBdr>
        <w:ind w:left="-5" w:right="0"/>
        <w:rPr>
          <w:rFonts w:ascii="Arial" w:hAnsi="Arial" w:cs="Arial"/>
          <w:sz w:val="20"/>
          <w:szCs w:val="20"/>
        </w:rPr>
      </w:pPr>
      <w:r>
        <w:t>Training/Outreach</w:t>
      </w:r>
    </w:p>
    <w:p w:rsidR="002D5A2B" w:rsidRPr="00DF0E9B" w:rsidRDefault="009F4DF1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Cs w:val="24"/>
          <w:u w:val="single"/>
        </w:rPr>
      </w:pPr>
      <w:r w:rsidRPr="00DF0E9B">
        <w:rPr>
          <w:rFonts w:ascii="Arial" w:hAnsi="Arial" w:cs="Arial"/>
          <w:b/>
          <w:szCs w:val="24"/>
        </w:rPr>
        <w:t>Target</w:t>
      </w:r>
      <w:r w:rsidRPr="00DF0E9B">
        <w:rPr>
          <w:rFonts w:ascii="Arial" w:hAnsi="Arial" w:cs="Arial"/>
          <w:szCs w:val="24"/>
        </w:rPr>
        <w:t>:</w:t>
      </w:r>
      <w:r w:rsidR="005B4984" w:rsidRPr="00DF0E9B">
        <w:rPr>
          <w:rFonts w:ascii="Arial" w:hAnsi="Arial" w:cs="Arial"/>
          <w:szCs w:val="24"/>
        </w:rPr>
        <w:t xml:space="preserve"> </w:t>
      </w:r>
      <w:r w:rsidR="006707E0" w:rsidRPr="00DF0E9B">
        <w:rPr>
          <w:rFonts w:ascii="Arial" w:hAnsi="Arial" w:cs="Arial"/>
          <w:szCs w:val="24"/>
        </w:rPr>
        <w:t>5</w:t>
      </w:r>
      <w:r w:rsidR="005B4984" w:rsidRPr="00DF0E9B">
        <w:rPr>
          <w:rFonts w:ascii="Arial" w:hAnsi="Arial" w:cs="Arial"/>
          <w:szCs w:val="24"/>
        </w:rPr>
        <w:t xml:space="preserve"> Talleres educativos</w:t>
      </w:r>
    </w:p>
    <w:p w:rsidR="002D5A2B" w:rsidRPr="00DF0E9B" w:rsidRDefault="002D5A2B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b/>
          <w:szCs w:val="24"/>
        </w:rPr>
      </w:pPr>
    </w:p>
    <w:p w:rsidR="002D5A2B" w:rsidRDefault="006707E0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b/>
          <w:szCs w:val="24"/>
          <w:lang w:val="es-PR"/>
        </w:rPr>
      </w:pPr>
      <w:r>
        <w:rPr>
          <w:rFonts w:ascii="Arial" w:hAnsi="Arial" w:cs="Arial"/>
          <w:b/>
          <w:szCs w:val="24"/>
          <w:lang w:val="es-PR"/>
        </w:rPr>
        <w:t xml:space="preserve">Objetivo </w:t>
      </w:r>
      <w:r w:rsidR="00DF0E9B">
        <w:rPr>
          <w:rFonts w:ascii="Arial" w:hAnsi="Arial" w:cs="Arial"/>
          <w:b/>
          <w:szCs w:val="24"/>
          <w:lang w:val="es-PR"/>
        </w:rPr>
        <w:t>3</w:t>
      </w:r>
      <w:r>
        <w:rPr>
          <w:rFonts w:ascii="Arial" w:hAnsi="Arial" w:cs="Arial"/>
          <w:b/>
          <w:szCs w:val="24"/>
          <w:lang w:val="es-PR"/>
        </w:rPr>
        <w:t>.2</w:t>
      </w:r>
      <w:r w:rsidR="009F4DF1" w:rsidRPr="00657FD6">
        <w:rPr>
          <w:rFonts w:ascii="Arial" w:hAnsi="Arial" w:cs="Arial"/>
          <w:b/>
          <w:szCs w:val="24"/>
          <w:lang w:val="es-PR"/>
        </w:rPr>
        <w:t xml:space="preserve">  </w:t>
      </w:r>
    </w:p>
    <w:p w:rsidR="002D5A2B" w:rsidRDefault="00281B87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Proveer educación a la población de pacientes institucionalizados, y a sus cuidadores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sobre los servicios del Programa </w:t>
      </w:r>
      <w:r w:rsidRPr="00657FD6">
        <w:rPr>
          <w:rFonts w:ascii="Arial" w:hAnsi="Arial" w:cs="Arial"/>
          <w:b/>
          <w:sz w:val="20"/>
          <w:szCs w:val="20"/>
          <w:lang w:val="es-PR"/>
        </w:rPr>
        <w:t>PAIMI</w:t>
      </w:r>
      <w:r>
        <w:rPr>
          <w:rFonts w:ascii="Arial" w:hAnsi="Arial" w:cs="Arial"/>
          <w:b/>
          <w:sz w:val="20"/>
          <w:szCs w:val="20"/>
          <w:lang w:val="es-PR"/>
        </w:rPr>
        <w:t>,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</w:t>
      </w:r>
      <w:r>
        <w:rPr>
          <w:rFonts w:ascii="Arial" w:hAnsi="Arial" w:cs="Arial"/>
          <w:sz w:val="20"/>
          <w:szCs w:val="20"/>
          <w:lang w:val="es-PR"/>
        </w:rPr>
        <w:t xml:space="preserve">la ley 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42 USC 10801 y sus enmiendas del año 2000, </w:t>
      </w:r>
      <w:r>
        <w:rPr>
          <w:rFonts w:ascii="Arial" w:hAnsi="Arial" w:cs="Arial"/>
          <w:sz w:val="20"/>
          <w:szCs w:val="20"/>
          <w:lang w:val="es-PR"/>
        </w:rPr>
        <w:t>con el propósito de proveer las herramientas a la población de pacientes mentales y sus familiares a cerca de sus derechos. Dicha educación será provista por medio de talleres coordinad</w:t>
      </w:r>
      <w:r w:rsidR="00BE3BCE">
        <w:rPr>
          <w:rFonts w:ascii="Arial" w:hAnsi="Arial" w:cs="Arial"/>
          <w:sz w:val="20"/>
          <w:szCs w:val="20"/>
          <w:lang w:val="es-PR"/>
        </w:rPr>
        <w:t>o</w:t>
      </w:r>
      <w:r>
        <w:rPr>
          <w:rFonts w:ascii="Arial" w:hAnsi="Arial" w:cs="Arial"/>
          <w:sz w:val="20"/>
          <w:szCs w:val="20"/>
          <w:lang w:val="es-PR"/>
        </w:rPr>
        <w:t xml:space="preserve">s por el programa en hospitales Psiquiátricos de la isla.    </w:t>
      </w:r>
    </w:p>
    <w:p w:rsidR="007D1CB3" w:rsidRDefault="009F4DF1" w:rsidP="007D1CB3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b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 </w:t>
      </w:r>
    </w:p>
    <w:p w:rsidR="007D1CB3" w:rsidRDefault="009F4DF1" w:rsidP="007D1CB3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Personas Elegibles a PAIMI ubica</w:t>
      </w:r>
      <w:r w:rsidR="00AA1C1A">
        <w:rPr>
          <w:rFonts w:ascii="Arial" w:hAnsi="Arial" w:cs="Arial"/>
          <w:sz w:val="20"/>
          <w:szCs w:val="20"/>
          <w:lang w:val="es-PR"/>
        </w:rPr>
        <w:t>das en Hospitales Psiquiátricos, tanto en el área de hospitalización como hospitalización parcial</w:t>
      </w:r>
      <w:r w:rsidR="007D1CB3">
        <w:rPr>
          <w:rFonts w:ascii="Arial" w:hAnsi="Arial" w:cs="Arial"/>
          <w:sz w:val="20"/>
          <w:szCs w:val="20"/>
          <w:lang w:val="es-PR"/>
        </w:rPr>
        <w:t>.</w:t>
      </w:r>
    </w:p>
    <w:p w:rsidR="008D08EF" w:rsidRPr="00CB4E0B" w:rsidRDefault="008D08EF" w:rsidP="007D1CB3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b/>
          <w:szCs w:val="24"/>
        </w:rPr>
      </w:pPr>
      <w:r w:rsidRPr="00CB4E0B">
        <w:rPr>
          <w:rFonts w:ascii="Arial" w:hAnsi="Arial" w:cs="Arial"/>
          <w:b/>
          <w:szCs w:val="24"/>
        </w:rPr>
        <w:t>Estrategias a utilizarse:</w:t>
      </w:r>
    </w:p>
    <w:p w:rsidR="002D5A2B" w:rsidRPr="003D57FF" w:rsidRDefault="00AA1C1A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</w:rPr>
      </w:pPr>
      <w:r>
        <w:t>Training/Outreach</w:t>
      </w:r>
      <w:r w:rsidR="009F4DF1" w:rsidRPr="003D57FF">
        <w:rPr>
          <w:rFonts w:ascii="Arial" w:hAnsi="Arial" w:cs="Arial"/>
          <w:sz w:val="20"/>
          <w:szCs w:val="20"/>
        </w:rPr>
        <w:t xml:space="preserve">  </w:t>
      </w:r>
    </w:p>
    <w:p w:rsidR="002D5A2B" w:rsidRPr="003D57FF" w:rsidRDefault="009F4DF1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</w:rPr>
      </w:pPr>
      <w:r w:rsidRPr="003D57FF">
        <w:rPr>
          <w:rFonts w:ascii="Arial" w:hAnsi="Arial" w:cs="Arial"/>
          <w:b/>
          <w:szCs w:val="24"/>
        </w:rPr>
        <w:t>Target</w:t>
      </w:r>
      <w:r w:rsidRPr="003D57FF">
        <w:rPr>
          <w:rFonts w:ascii="Arial" w:hAnsi="Arial" w:cs="Arial"/>
          <w:szCs w:val="24"/>
        </w:rPr>
        <w:t xml:space="preserve">: </w:t>
      </w:r>
      <w:r w:rsidR="006707E0">
        <w:rPr>
          <w:rFonts w:ascii="Arial" w:hAnsi="Arial" w:cs="Arial"/>
          <w:szCs w:val="24"/>
        </w:rPr>
        <w:t>6</w:t>
      </w:r>
      <w:r w:rsidRPr="003D57FF">
        <w:rPr>
          <w:rFonts w:ascii="Arial" w:hAnsi="Arial" w:cs="Arial"/>
          <w:szCs w:val="24"/>
        </w:rPr>
        <w:t xml:space="preserve"> </w:t>
      </w:r>
      <w:r w:rsidR="005B4984" w:rsidRPr="003D57FF">
        <w:rPr>
          <w:rFonts w:ascii="Arial" w:hAnsi="Arial" w:cs="Arial"/>
          <w:szCs w:val="24"/>
        </w:rPr>
        <w:t>Talleres Educativos</w:t>
      </w:r>
    </w:p>
    <w:p w:rsidR="008D08EF" w:rsidRPr="003D57FF" w:rsidRDefault="008D08EF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b/>
          <w:szCs w:val="24"/>
        </w:rPr>
      </w:pPr>
    </w:p>
    <w:p w:rsidR="002D5A2B" w:rsidRDefault="00502822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ES_tradnl"/>
        </w:rPr>
      </w:pPr>
      <w:r w:rsidRPr="00502822">
        <w:rPr>
          <w:rFonts w:ascii="Arial" w:hAnsi="Arial" w:cs="Arial"/>
          <w:b/>
          <w:szCs w:val="24"/>
          <w:lang w:val="es-PR"/>
        </w:rPr>
        <w:t xml:space="preserve">Objetivo </w:t>
      </w:r>
      <w:r w:rsidR="00DF0E9B">
        <w:rPr>
          <w:rFonts w:ascii="Arial" w:hAnsi="Arial" w:cs="Arial"/>
          <w:b/>
          <w:szCs w:val="24"/>
          <w:lang w:val="es-PR"/>
        </w:rPr>
        <w:t>3</w:t>
      </w:r>
      <w:r w:rsidRPr="00502822">
        <w:rPr>
          <w:rFonts w:ascii="Arial" w:hAnsi="Arial" w:cs="Arial"/>
          <w:b/>
          <w:szCs w:val="24"/>
          <w:lang w:val="es-PR"/>
        </w:rPr>
        <w:t>.</w:t>
      </w:r>
      <w:r w:rsidR="006707E0">
        <w:rPr>
          <w:rFonts w:ascii="Arial" w:hAnsi="Arial" w:cs="Arial"/>
          <w:b/>
          <w:szCs w:val="24"/>
          <w:lang w:val="es-PR"/>
        </w:rPr>
        <w:t>3</w:t>
      </w:r>
      <w:r w:rsidRPr="00502822">
        <w:rPr>
          <w:rFonts w:ascii="Arial" w:hAnsi="Arial" w:cs="Arial"/>
          <w:b/>
          <w:szCs w:val="24"/>
          <w:lang w:val="es-PR"/>
        </w:rPr>
        <w:t xml:space="preserve"> </w:t>
      </w:r>
    </w:p>
    <w:p w:rsidR="003D57FF" w:rsidRDefault="00D61FB0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ES_tradnl"/>
        </w:rPr>
      </w:pPr>
      <w:r w:rsidRPr="00281B87">
        <w:rPr>
          <w:rFonts w:ascii="Arial" w:hAnsi="Arial" w:cs="Arial"/>
          <w:sz w:val="20"/>
          <w:szCs w:val="20"/>
          <w:lang w:val="es-ES_tradnl"/>
        </w:rPr>
        <w:t>P</w:t>
      </w:r>
      <w:r>
        <w:rPr>
          <w:rFonts w:ascii="Arial" w:hAnsi="Arial" w:cs="Arial"/>
          <w:sz w:val="20"/>
          <w:szCs w:val="20"/>
          <w:lang w:val="es-ES_tradnl"/>
        </w:rPr>
        <w:t>roveer</w:t>
      </w:r>
      <w:r>
        <w:rPr>
          <w:rFonts w:ascii="Arial" w:hAnsi="Arial" w:cs="Arial"/>
          <w:sz w:val="20"/>
          <w:szCs w:val="20"/>
          <w:lang w:val="es-PR"/>
        </w:rPr>
        <w:t xml:space="preserve"> educación a la población de pacientes institucionalizados, y a sus cuidadores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sobre los servicios del Programa </w:t>
      </w:r>
      <w:r w:rsidRPr="00657FD6">
        <w:rPr>
          <w:rFonts w:ascii="Arial" w:hAnsi="Arial" w:cs="Arial"/>
          <w:b/>
          <w:sz w:val="20"/>
          <w:szCs w:val="20"/>
          <w:lang w:val="es-PR"/>
        </w:rPr>
        <w:t>PAIMI</w:t>
      </w:r>
      <w:r>
        <w:rPr>
          <w:rFonts w:ascii="Arial" w:hAnsi="Arial" w:cs="Arial"/>
          <w:b/>
          <w:sz w:val="20"/>
          <w:szCs w:val="20"/>
          <w:lang w:val="es-PR"/>
        </w:rPr>
        <w:t>,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</w:t>
      </w:r>
      <w:r>
        <w:rPr>
          <w:rFonts w:ascii="Arial" w:hAnsi="Arial" w:cs="Arial"/>
          <w:sz w:val="20"/>
          <w:szCs w:val="20"/>
          <w:lang w:val="es-PR"/>
        </w:rPr>
        <w:t xml:space="preserve">la ley 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42 USC 10801 y sus enmiendas del año 2000, </w:t>
      </w:r>
      <w:r>
        <w:rPr>
          <w:rFonts w:ascii="Arial" w:hAnsi="Arial" w:cs="Arial"/>
          <w:sz w:val="20"/>
          <w:szCs w:val="20"/>
          <w:lang w:val="es-PR"/>
        </w:rPr>
        <w:t>con el propósito de proveer las herramientas a la población de pacientes mentales y sus familiares a cerca de sus derechos. Dicha educación será provista en los medios de comu</w:t>
      </w:r>
      <w:r w:rsidR="00DA7FBC">
        <w:rPr>
          <w:rFonts w:ascii="Arial" w:hAnsi="Arial" w:cs="Arial"/>
          <w:sz w:val="20"/>
          <w:szCs w:val="20"/>
          <w:lang w:val="es-PR"/>
        </w:rPr>
        <w:t>nicación como periódico, radio,</w:t>
      </w:r>
      <w:r>
        <w:rPr>
          <w:rFonts w:ascii="Arial" w:hAnsi="Arial" w:cs="Arial"/>
          <w:sz w:val="20"/>
          <w:szCs w:val="20"/>
          <w:lang w:val="es-PR"/>
        </w:rPr>
        <w:t xml:space="preserve"> televisión</w:t>
      </w:r>
      <w:r w:rsidR="003D57FF">
        <w:rPr>
          <w:rFonts w:ascii="Arial" w:hAnsi="Arial" w:cs="Arial"/>
          <w:sz w:val="20"/>
          <w:szCs w:val="20"/>
          <w:lang w:val="es-PR"/>
        </w:rPr>
        <w:t xml:space="preserve"> y redes sociales. </w:t>
      </w:r>
      <w:r w:rsidR="006B45E1">
        <w:rPr>
          <w:rFonts w:ascii="Arial" w:hAnsi="Arial" w:cs="Arial"/>
          <w:sz w:val="20"/>
          <w:szCs w:val="20"/>
          <w:lang w:val="es-PR"/>
        </w:rPr>
        <w:t xml:space="preserve"> Como parte este esfuerzo se </w:t>
      </w:r>
      <w:r w:rsidR="003D57FF">
        <w:rPr>
          <w:rFonts w:ascii="Arial" w:hAnsi="Arial" w:cs="Arial"/>
          <w:sz w:val="20"/>
          <w:szCs w:val="20"/>
          <w:lang w:val="es-PR"/>
        </w:rPr>
        <w:t xml:space="preserve">considerará </w:t>
      </w:r>
      <w:r w:rsidR="006B45E1">
        <w:rPr>
          <w:rFonts w:ascii="Arial" w:hAnsi="Arial" w:cs="Arial"/>
          <w:sz w:val="20"/>
          <w:szCs w:val="20"/>
          <w:lang w:val="es-PR"/>
        </w:rPr>
        <w:t xml:space="preserve">también </w:t>
      </w:r>
      <w:r w:rsidR="003D57FF">
        <w:rPr>
          <w:rFonts w:ascii="Arial" w:hAnsi="Arial" w:cs="Arial"/>
          <w:sz w:val="20"/>
          <w:szCs w:val="20"/>
          <w:lang w:val="es-PR"/>
        </w:rPr>
        <w:t xml:space="preserve">trabajar con los proveedores de </w:t>
      </w:r>
      <w:r w:rsidR="006B45E1">
        <w:rPr>
          <w:rFonts w:ascii="Arial" w:hAnsi="Arial" w:cs="Arial"/>
          <w:sz w:val="20"/>
          <w:szCs w:val="20"/>
          <w:lang w:val="es-PR"/>
        </w:rPr>
        <w:t xml:space="preserve">servicios de </w:t>
      </w:r>
      <w:r w:rsidR="003D57FF">
        <w:rPr>
          <w:rFonts w:ascii="Arial" w:hAnsi="Arial" w:cs="Arial"/>
          <w:sz w:val="20"/>
          <w:szCs w:val="20"/>
          <w:lang w:val="es-PR"/>
        </w:rPr>
        <w:t>salud mental</w:t>
      </w:r>
      <w:r w:rsidR="006B45E1">
        <w:rPr>
          <w:rFonts w:ascii="Arial" w:hAnsi="Arial" w:cs="Arial"/>
          <w:sz w:val="20"/>
          <w:szCs w:val="20"/>
          <w:lang w:val="es-PR"/>
        </w:rPr>
        <w:t xml:space="preserve"> para ubicar información de PAIMI como anuncio en sus páginas de internet y redes sociales.  </w:t>
      </w:r>
    </w:p>
    <w:p w:rsidR="002D5A2B" w:rsidRDefault="00EA65F7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ES_tradnl"/>
        </w:rPr>
      </w:pPr>
      <w:r w:rsidRPr="00EA65F7">
        <w:rPr>
          <w:rFonts w:ascii="Arial" w:hAnsi="Arial" w:cs="Arial"/>
          <w:b/>
          <w:szCs w:val="24"/>
          <w:lang w:val="es-PR"/>
        </w:rPr>
        <w:t>Población Objetivo</w:t>
      </w:r>
      <w:r w:rsidR="00502822" w:rsidRPr="00EA65F7">
        <w:rPr>
          <w:rFonts w:ascii="Arial" w:hAnsi="Arial" w:cs="Arial"/>
          <w:b/>
          <w:szCs w:val="24"/>
          <w:lang w:val="es-PR"/>
        </w:rPr>
        <w:t xml:space="preserve">  </w:t>
      </w:r>
    </w:p>
    <w:p w:rsidR="007D1CB3" w:rsidRDefault="009C1C80" w:rsidP="007D1CB3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ES_tradnl"/>
        </w:rPr>
      </w:pPr>
      <w:r w:rsidRPr="00657FD6">
        <w:rPr>
          <w:rFonts w:ascii="Arial" w:hAnsi="Arial" w:cs="Arial"/>
          <w:sz w:val="20"/>
          <w:szCs w:val="20"/>
          <w:lang w:val="es-ES_tradnl"/>
        </w:rPr>
        <w:t>Personas elegibles a PAIMI</w:t>
      </w:r>
      <w:r>
        <w:rPr>
          <w:rFonts w:ascii="Arial" w:hAnsi="Arial" w:cs="Arial"/>
          <w:sz w:val="20"/>
          <w:szCs w:val="20"/>
          <w:lang w:val="es-ES_tradnl"/>
        </w:rPr>
        <w:t>, sus familiares y público en general</w:t>
      </w:r>
      <w:r w:rsidRPr="00657FD6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8D08EF" w:rsidRPr="008D08EF" w:rsidRDefault="008D08EF" w:rsidP="007D1CB3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b/>
          <w:szCs w:val="24"/>
          <w:lang w:val="es-PR"/>
        </w:rPr>
      </w:pPr>
      <w:r w:rsidRPr="008D08EF">
        <w:rPr>
          <w:rFonts w:ascii="Arial" w:hAnsi="Arial" w:cs="Arial"/>
          <w:b/>
          <w:szCs w:val="24"/>
          <w:lang w:val="es-PR"/>
        </w:rPr>
        <w:lastRenderedPageBreak/>
        <w:t>Estrategias a utilizarse:</w:t>
      </w:r>
    </w:p>
    <w:p w:rsidR="008D08EF" w:rsidRPr="008D08EF" w:rsidRDefault="00AA1C1A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PR"/>
        </w:rPr>
      </w:pPr>
      <w:r w:rsidRPr="003D57FF">
        <w:rPr>
          <w:lang w:val="es-PR"/>
        </w:rPr>
        <w:t>Training/Outreach</w:t>
      </w:r>
    </w:p>
    <w:p w:rsidR="009C1C80" w:rsidRPr="002D5A2B" w:rsidRDefault="009C1C80" w:rsidP="002D5A2B">
      <w:pPr>
        <w:pBdr>
          <w:bottom w:val="single" w:sz="12" w:space="15" w:color="auto"/>
        </w:pBdr>
        <w:ind w:left="-5" w:right="0"/>
        <w:jc w:val="left"/>
        <w:rPr>
          <w:rFonts w:ascii="Arial" w:hAnsi="Arial" w:cs="Arial"/>
          <w:sz w:val="20"/>
          <w:szCs w:val="20"/>
          <w:lang w:val="es-ES_tradnl"/>
        </w:rPr>
      </w:pPr>
      <w:r w:rsidRPr="00657FD6">
        <w:rPr>
          <w:rFonts w:ascii="Arial" w:hAnsi="Arial" w:cs="Arial"/>
          <w:b/>
          <w:szCs w:val="24"/>
          <w:lang w:val="es-ES_tradnl"/>
        </w:rPr>
        <w:t>Target</w:t>
      </w:r>
      <w:r>
        <w:rPr>
          <w:rFonts w:ascii="Arial" w:hAnsi="Arial" w:cs="Arial"/>
          <w:szCs w:val="24"/>
          <w:lang w:val="es-ES_tradnl"/>
        </w:rPr>
        <w:t xml:space="preserve">: </w:t>
      </w:r>
      <w:r w:rsidR="001B68AA">
        <w:rPr>
          <w:rFonts w:ascii="Arial" w:hAnsi="Arial" w:cs="Arial"/>
          <w:szCs w:val="24"/>
          <w:lang w:val="es-ES_tradnl"/>
        </w:rPr>
        <w:t>8</w:t>
      </w:r>
      <w:r w:rsidR="00BF4E5E">
        <w:rPr>
          <w:rFonts w:ascii="Arial" w:hAnsi="Arial" w:cs="Arial"/>
          <w:szCs w:val="24"/>
          <w:lang w:val="es-ES_tradnl"/>
        </w:rPr>
        <w:t xml:space="preserve"> intervenciones en los medios de comunicación</w:t>
      </w:r>
    </w:p>
    <w:p w:rsidR="00DE43B6" w:rsidRPr="00657FD6" w:rsidRDefault="00F90FEA" w:rsidP="00055D5D">
      <w:pPr>
        <w:ind w:left="0" w:firstLine="0"/>
        <w:rPr>
          <w:rFonts w:ascii="Arial" w:hAnsi="Arial" w:cs="Arial"/>
          <w:b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br/>
      </w:r>
      <w:r w:rsidR="00DE43B6" w:rsidRPr="00657FD6">
        <w:rPr>
          <w:rFonts w:ascii="Arial" w:hAnsi="Arial" w:cs="Arial"/>
          <w:b/>
          <w:szCs w:val="24"/>
          <w:lang w:val="es-PR"/>
        </w:rPr>
        <w:t>Prioridad #</w:t>
      </w:r>
      <w:r w:rsidR="00DF0E9B">
        <w:rPr>
          <w:rFonts w:ascii="Arial" w:hAnsi="Arial" w:cs="Arial"/>
          <w:b/>
          <w:szCs w:val="24"/>
          <w:lang w:val="es-PR"/>
        </w:rPr>
        <w:t>4</w:t>
      </w:r>
    </w:p>
    <w:p w:rsidR="00DE43B6" w:rsidRPr="00657FD6" w:rsidRDefault="007C7659" w:rsidP="00BC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212121"/>
          <w:sz w:val="20"/>
          <w:szCs w:val="20"/>
          <w:lang w:val="es-PR"/>
        </w:rPr>
      </w:pPr>
      <w:r w:rsidRPr="00657FD6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Ampliar el esfuerzo </w:t>
      </w:r>
      <w:r w:rsidR="00DE43B6" w:rsidRPr="00657FD6">
        <w:rPr>
          <w:rFonts w:ascii="Arial" w:eastAsia="Times New Roman" w:hAnsi="Arial" w:cs="Arial"/>
          <w:color w:val="212121"/>
          <w:sz w:val="20"/>
          <w:szCs w:val="20"/>
          <w:lang w:val="es-ES"/>
        </w:rPr>
        <w:t>comunitario para aumentar el alcance, la educación pública, la capacitación, la información sobre el servicio del programa para la comunidad con discapacidad, los miembros de la familia, las organizaciones públicas y privadas.</w:t>
      </w:r>
    </w:p>
    <w:p w:rsidR="00661A6F" w:rsidRDefault="00661A6F" w:rsidP="000978B9">
      <w:pPr>
        <w:spacing w:after="0" w:line="259" w:lineRule="auto"/>
        <w:ind w:right="0"/>
        <w:jc w:val="left"/>
        <w:rPr>
          <w:rFonts w:ascii="Arial" w:hAnsi="Arial" w:cs="Arial"/>
          <w:b/>
          <w:szCs w:val="24"/>
          <w:lang w:val="es-PR"/>
        </w:rPr>
      </w:pPr>
    </w:p>
    <w:p w:rsidR="00055D5D" w:rsidRDefault="00055D5D" w:rsidP="000978B9">
      <w:pPr>
        <w:spacing w:after="0" w:line="259" w:lineRule="auto"/>
        <w:ind w:right="0"/>
        <w:jc w:val="left"/>
        <w:rPr>
          <w:rFonts w:ascii="Arial" w:hAnsi="Arial" w:cs="Arial"/>
          <w:b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Objetivo </w:t>
      </w:r>
      <w:r w:rsidR="00DF0E9B">
        <w:rPr>
          <w:rFonts w:ascii="Arial" w:hAnsi="Arial" w:cs="Arial"/>
          <w:b/>
          <w:szCs w:val="24"/>
          <w:lang w:val="es-PR"/>
        </w:rPr>
        <w:t>4</w:t>
      </w:r>
      <w:r w:rsidRPr="00657FD6">
        <w:rPr>
          <w:rFonts w:ascii="Arial" w:hAnsi="Arial" w:cs="Arial"/>
          <w:b/>
          <w:szCs w:val="24"/>
          <w:lang w:val="es-PR"/>
        </w:rPr>
        <w:t>.</w:t>
      </w:r>
      <w:r w:rsidR="000978B9">
        <w:rPr>
          <w:rFonts w:ascii="Arial" w:hAnsi="Arial" w:cs="Arial"/>
          <w:b/>
          <w:szCs w:val="24"/>
          <w:lang w:val="es-PR"/>
        </w:rPr>
        <w:t>1</w:t>
      </w:r>
      <w:r w:rsidRPr="00657FD6">
        <w:rPr>
          <w:rFonts w:ascii="Arial" w:hAnsi="Arial" w:cs="Arial"/>
          <w:b/>
          <w:szCs w:val="24"/>
          <w:lang w:val="es-PR"/>
        </w:rPr>
        <w:t xml:space="preserve">  </w:t>
      </w:r>
    </w:p>
    <w:p w:rsidR="000978B9" w:rsidRPr="00657FD6" w:rsidRDefault="000978B9" w:rsidP="000978B9">
      <w:pPr>
        <w:spacing w:after="0" w:line="259" w:lineRule="auto"/>
        <w:ind w:right="0"/>
        <w:jc w:val="left"/>
        <w:rPr>
          <w:rFonts w:ascii="Arial" w:hAnsi="Arial" w:cs="Arial"/>
          <w:szCs w:val="24"/>
          <w:lang w:val="es-PR"/>
        </w:rPr>
      </w:pPr>
    </w:p>
    <w:p w:rsidR="0079296A" w:rsidRDefault="00055D5D" w:rsidP="00055D5D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 xml:space="preserve">Proveer servicios de Información y Referido </w:t>
      </w:r>
      <w:r w:rsidR="00BF4E5E">
        <w:rPr>
          <w:rFonts w:ascii="Arial" w:hAnsi="Arial" w:cs="Arial"/>
          <w:sz w:val="20"/>
          <w:szCs w:val="20"/>
          <w:lang w:val="es-PR"/>
        </w:rPr>
        <w:t xml:space="preserve">(I&amp;R) </w:t>
      </w:r>
      <w:r w:rsidRPr="00657FD6">
        <w:rPr>
          <w:rFonts w:ascii="Arial" w:hAnsi="Arial" w:cs="Arial"/>
          <w:sz w:val="20"/>
          <w:szCs w:val="20"/>
          <w:lang w:val="es-PR"/>
        </w:rPr>
        <w:t>a personas con condiciones mentales</w:t>
      </w:r>
      <w:r w:rsidR="00530AFE">
        <w:rPr>
          <w:rFonts w:ascii="Arial" w:hAnsi="Arial" w:cs="Arial"/>
          <w:sz w:val="20"/>
          <w:szCs w:val="20"/>
          <w:lang w:val="es-PR"/>
        </w:rPr>
        <w:t xml:space="preserve"> y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sus familiares en coordinación con agencias gubernamentales, entidades de base comunitaria y el sector privado, según las necesidades presentadas por los clientes.</w:t>
      </w:r>
    </w:p>
    <w:p w:rsidR="00055D5D" w:rsidRPr="00657FD6" w:rsidRDefault="00055D5D" w:rsidP="002570B9">
      <w:pPr>
        <w:ind w:left="-5" w:right="0"/>
        <w:rPr>
          <w:rFonts w:ascii="Arial" w:hAnsi="Arial" w:cs="Arial"/>
          <w:szCs w:val="24"/>
          <w:lang w:val="es-PR"/>
        </w:rPr>
      </w:pPr>
      <w:r w:rsidRPr="00657FD6">
        <w:rPr>
          <w:rFonts w:ascii="Arial" w:hAnsi="Arial" w:cs="Arial"/>
          <w:b/>
          <w:szCs w:val="24"/>
          <w:lang w:val="es-PR"/>
        </w:rPr>
        <w:t xml:space="preserve">Población Objetivo:   </w:t>
      </w:r>
    </w:p>
    <w:p w:rsidR="008D08EF" w:rsidRDefault="00055D5D" w:rsidP="00055D5D">
      <w:pPr>
        <w:ind w:left="-5" w:right="0"/>
        <w:rPr>
          <w:rFonts w:ascii="Arial" w:hAnsi="Arial" w:cs="Arial"/>
          <w:sz w:val="20"/>
          <w:szCs w:val="20"/>
          <w:lang w:val="es-PR"/>
        </w:rPr>
      </w:pPr>
      <w:r w:rsidRPr="00657FD6">
        <w:rPr>
          <w:rFonts w:ascii="Arial" w:hAnsi="Arial" w:cs="Arial"/>
          <w:sz w:val="20"/>
          <w:szCs w:val="20"/>
          <w:lang w:val="es-PR"/>
        </w:rPr>
        <w:t>Individuos elegibles a PAIMI, sus fa</w:t>
      </w:r>
      <w:r>
        <w:rPr>
          <w:rFonts w:ascii="Arial" w:hAnsi="Arial" w:cs="Arial"/>
          <w:sz w:val="20"/>
          <w:szCs w:val="20"/>
          <w:lang w:val="es-PR"/>
        </w:rPr>
        <w:t>miliares y público en general.</w:t>
      </w:r>
      <w:r w:rsidRPr="00657FD6">
        <w:rPr>
          <w:rFonts w:ascii="Arial" w:hAnsi="Arial" w:cs="Arial"/>
          <w:sz w:val="20"/>
          <w:szCs w:val="20"/>
          <w:lang w:val="es-PR"/>
        </w:rPr>
        <w:t xml:space="preserve">  </w:t>
      </w:r>
    </w:p>
    <w:p w:rsidR="008D08EF" w:rsidRPr="00AA1C1A" w:rsidRDefault="008D08EF" w:rsidP="008D08EF">
      <w:pPr>
        <w:ind w:left="-5" w:right="0"/>
        <w:rPr>
          <w:rFonts w:ascii="Arial" w:hAnsi="Arial" w:cs="Arial"/>
          <w:b/>
          <w:szCs w:val="24"/>
          <w:lang w:val="es-PR"/>
        </w:rPr>
      </w:pPr>
      <w:r w:rsidRPr="00AA1C1A">
        <w:rPr>
          <w:rFonts w:ascii="Arial" w:hAnsi="Arial" w:cs="Arial"/>
          <w:b/>
          <w:szCs w:val="24"/>
          <w:lang w:val="es-PR"/>
        </w:rPr>
        <w:t>Estrategias a utilizarse:</w:t>
      </w:r>
    </w:p>
    <w:p w:rsidR="00055D5D" w:rsidRDefault="00AA1C1A" w:rsidP="00055D5D">
      <w:pPr>
        <w:ind w:left="-5" w:right="0"/>
        <w:rPr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-</w:t>
      </w:r>
      <w:r w:rsidR="00055D5D" w:rsidRPr="00657FD6">
        <w:rPr>
          <w:rFonts w:ascii="Arial" w:hAnsi="Arial" w:cs="Arial"/>
          <w:sz w:val="20"/>
          <w:szCs w:val="20"/>
          <w:lang w:val="es-PR"/>
        </w:rPr>
        <w:t xml:space="preserve"> </w:t>
      </w:r>
      <w:r w:rsidRPr="00AA1C1A">
        <w:rPr>
          <w:lang w:val="es-PR"/>
        </w:rPr>
        <w:t>Collaboration</w:t>
      </w:r>
    </w:p>
    <w:p w:rsidR="00AA1C1A" w:rsidRPr="00AA1C1A" w:rsidRDefault="00AA1C1A" w:rsidP="00055D5D">
      <w:pPr>
        <w:ind w:left="-5" w:right="0"/>
        <w:rPr>
          <w:rFonts w:ascii="Arial" w:hAnsi="Arial" w:cs="Arial"/>
          <w:sz w:val="20"/>
          <w:szCs w:val="20"/>
        </w:rPr>
      </w:pPr>
      <w:r w:rsidRPr="00AA1C1A">
        <w:t xml:space="preserve">- </w:t>
      </w:r>
      <w:r>
        <w:t>Rights-Based Individual Advocacy Services</w:t>
      </w:r>
    </w:p>
    <w:p w:rsidR="00055D5D" w:rsidRDefault="00055D5D" w:rsidP="00D3543E">
      <w:pPr>
        <w:spacing w:after="0" w:line="259" w:lineRule="auto"/>
        <w:ind w:right="0"/>
        <w:jc w:val="left"/>
        <w:rPr>
          <w:rFonts w:ascii="Arial" w:hAnsi="Arial" w:cs="Arial"/>
          <w:szCs w:val="24"/>
          <w:lang w:val="es-PR"/>
        </w:rPr>
      </w:pPr>
      <w:r w:rsidRPr="00086094">
        <w:rPr>
          <w:rFonts w:ascii="Arial" w:hAnsi="Arial" w:cs="Arial"/>
          <w:b/>
          <w:szCs w:val="24"/>
          <w:lang w:val="es-PR"/>
        </w:rPr>
        <w:t xml:space="preserve">Target: </w:t>
      </w:r>
      <w:r w:rsidR="006707E0">
        <w:rPr>
          <w:rFonts w:ascii="Arial" w:hAnsi="Arial" w:cs="Arial"/>
          <w:szCs w:val="24"/>
          <w:lang w:val="es-PR"/>
        </w:rPr>
        <w:t>40</w:t>
      </w:r>
      <w:r w:rsidRPr="00086094">
        <w:rPr>
          <w:rFonts w:ascii="Arial" w:hAnsi="Arial" w:cs="Arial"/>
          <w:szCs w:val="24"/>
          <w:lang w:val="es-PR"/>
        </w:rPr>
        <w:t xml:space="preserve"> </w:t>
      </w:r>
      <w:r w:rsidR="00BF4E5E">
        <w:rPr>
          <w:rFonts w:ascii="Arial" w:hAnsi="Arial" w:cs="Arial"/>
          <w:szCs w:val="24"/>
          <w:lang w:val="es-PR"/>
        </w:rPr>
        <w:t>Servicios de I&amp;R</w:t>
      </w:r>
    </w:p>
    <w:p w:rsidR="00AE0A9C" w:rsidRDefault="00AE0A9C" w:rsidP="00055D5D">
      <w:pPr>
        <w:spacing w:after="0" w:line="259" w:lineRule="auto"/>
        <w:ind w:left="715" w:right="0"/>
        <w:jc w:val="left"/>
        <w:rPr>
          <w:lang w:val="es-PR"/>
        </w:rPr>
      </w:pPr>
    </w:p>
    <w:p w:rsidR="00600CC4" w:rsidRDefault="00600CC4" w:rsidP="00055D5D">
      <w:pPr>
        <w:spacing w:after="0" w:line="259" w:lineRule="auto"/>
        <w:ind w:left="715" w:right="0"/>
        <w:jc w:val="left"/>
        <w:rPr>
          <w:lang w:val="es-PR"/>
        </w:rPr>
      </w:pPr>
    </w:p>
    <w:p w:rsidR="00600CC4" w:rsidRDefault="00600CC4" w:rsidP="00055D5D">
      <w:pPr>
        <w:spacing w:after="0" w:line="259" w:lineRule="auto"/>
        <w:ind w:left="715" w:right="0"/>
        <w:jc w:val="left"/>
        <w:rPr>
          <w:lang w:val="es-PR"/>
        </w:rPr>
      </w:pPr>
    </w:p>
    <w:p w:rsidR="00AE0A9C" w:rsidRDefault="00AE0A9C" w:rsidP="00055D5D">
      <w:pPr>
        <w:spacing w:after="0" w:line="259" w:lineRule="auto"/>
        <w:ind w:left="715" w:right="0"/>
        <w:jc w:val="left"/>
        <w:rPr>
          <w:lang w:val="es-PR"/>
        </w:rPr>
      </w:pPr>
    </w:p>
    <w:p w:rsidR="00055D5D" w:rsidRPr="00086094" w:rsidRDefault="00055D5D" w:rsidP="00086094">
      <w:pPr>
        <w:spacing w:after="0" w:line="259" w:lineRule="auto"/>
        <w:ind w:left="715" w:right="0"/>
        <w:jc w:val="left"/>
        <w:rPr>
          <w:lang w:val="es-PR"/>
        </w:rPr>
      </w:pPr>
    </w:p>
    <w:sectPr w:rsidR="00055D5D" w:rsidRPr="00086094" w:rsidSect="009F4DF1">
      <w:pgSz w:w="12240" w:h="20160" w:code="5"/>
      <w:pgMar w:top="1449" w:right="1077" w:bottom="15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54" w:rsidRDefault="004C2154" w:rsidP="00BF4E5E">
      <w:pPr>
        <w:spacing w:after="0" w:line="240" w:lineRule="auto"/>
      </w:pPr>
      <w:r>
        <w:separator/>
      </w:r>
    </w:p>
  </w:endnote>
  <w:endnote w:type="continuationSeparator" w:id="0">
    <w:p w:rsidR="004C2154" w:rsidRDefault="004C2154" w:rsidP="00B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54" w:rsidRDefault="004C2154" w:rsidP="00BF4E5E">
      <w:pPr>
        <w:spacing w:after="0" w:line="240" w:lineRule="auto"/>
      </w:pPr>
      <w:r>
        <w:separator/>
      </w:r>
    </w:p>
  </w:footnote>
  <w:footnote w:type="continuationSeparator" w:id="0">
    <w:p w:rsidR="004C2154" w:rsidRDefault="004C2154" w:rsidP="00BF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0C1"/>
    <w:multiLevelType w:val="hybridMultilevel"/>
    <w:tmpl w:val="19485BF6"/>
    <w:lvl w:ilvl="0" w:tplc="B86E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E9F6B32"/>
    <w:multiLevelType w:val="hybridMultilevel"/>
    <w:tmpl w:val="ADB0E93E"/>
    <w:lvl w:ilvl="0" w:tplc="145C7D20">
      <w:numFmt w:val="bullet"/>
      <w:lvlText w:val="-"/>
      <w:lvlJc w:val="left"/>
      <w:pPr>
        <w:ind w:left="345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jA1Nzc3sjQzNDBQ0lEKTi0uzszPAykwrgUA2rL5DywAAAA="/>
  </w:docVars>
  <w:rsids>
    <w:rsidRoot w:val="007B01F4"/>
    <w:rsid w:val="00006BAF"/>
    <w:rsid w:val="00007073"/>
    <w:rsid w:val="00017D77"/>
    <w:rsid w:val="00043651"/>
    <w:rsid w:val="000449BE"/>
    <w:rsid w:val="00055D5D"/>
    <w:rsid w:val="000673F3"/>
    <w:rsid w:val="000706CA"/>
    <w:rsid w:val="000839BF"/>
    <w:rsid w:val="00086094"/>
    <w:rsid w:val="000978B9"/>
    <w:rsid w:val="000A25AE"/>
    <w:rsid w:val="000C7F34"/>
    <w:rsid w:val="000F5014"/>
    <w:rsid w:val="000F548D"/>
    <w:rsid w:val="001238B4"/>
    <w:rsid w:val="0012420A"/>
    <w:rsid w:val="00152337"/>
    <w:rsid w:val="00174A22"/>
    <w:rsid w:val="001B3D7F"/>
    <w:rsid w:val="001B68AA"/>
    <w:rsid w:val="001C1350"/>
    <w:rsid w:val="001E7A00"/>
    <w:rsid w:val="001F1D14"/>
    <w:rsid w:val="001F771D"/>
    <w:rsid w:val="00201559"/>
    <w:rsid w:val="0021253D"/>
    <w:rsid w:val="00216011"/>
    <w:rsid w:val="00222AA9"/>
    <w:rsid w:val="002252F9"/>
    <w:rsid w:val="00240E4D"/>
    <w:rsid w:val="002570B9"/>
    <w:rsid w:val="002606FA"/>
    <w:rsid w:val="00261D48"/>
    <w:rsid w:val="002741B1"/>
    <w:rsid w:val="00281B87"/>
    <w:rsid w:val="00286D35"/>
    <w:rsid w:val="002C3BB4"/>
    <w:rsid w:val="002D5A2B"/>
    <w:rsid w:val="002D5F06"/>
    <w:rsid w:val="002D7C1F"/>
    <w:rsid w:val="002E77E1"/>
    <w:rsid w:val="00304A0F"/>
    <w:rsid w:val="00342470"/>
    <w:rsid w:val="0034572F"/>
    <w:rsid w:val="00361618"/>
    <w:rsid w:val="003679E7"/>
    <w:rsid w:val="0038132B"/>
    <w:rsid w:val="00390B41"/>
    <w:rsid w:val="0039282B"/>
    <w:rsid w:val="003A01E5"/>
    <w:rsid w:val="003A1D81"/>
    <w:rsid w:val="003D57FF"/>
    <w:rsid w:val="003E448C"/>
    <w:rsid w:val="003F1902"/>
    <w:rsid w:val="00414804"/>
    <w:rsid w:val="00417FCB"/>
    <w:rsid w:val="00451936"/>
    <w:rsid w:val="00452FE8"/>
    <w:rsid w:val="0045516F"/>
    <w:rsid w:val="00463F34"/>
    <w:rsid w:val="004816F3"/>
    <w:rsid w:val="004846D9"/>
    <w:rsid w:val="00491EB7"/>
    <w:rsid w:val="00496EB6"/>
    <w:rsid w:val="004A03FF"/>
    <w:rsid w:val="004B6059"/>
    <w:rsid w:val="004C1989"/>
    <w:rsid w:val="004C2154"/>
    <w:rsid w:val="004E2573"/>
    <w:rsid w:val="00502822"/>
    <w:rsid w:val="0052527D"/>
    <w:rsid w:val="00530AFE"/>
    <w:rsid w:val="005456BD"/>
    <w:rsid w:val="005A3E0B"/>
    <w:rsid w:val="005B4984"/>
    <w:rsid w:val="005E52F2"/>
    <w:rsid w:val="00600CC4"/>
    <w:rsid w:val="00604FF9"/>
    <w:rsid w:val="00613DF1"/>
    <w:rsid w:val="00657FD6"/>
    <w:rsid w:val="00661A6F"/>
    <w:rsid w:val="0066670C"/>
    <w:rsid w:val="006707E0"/>
    <w:rsid w:val="006845F0"/>
    <w:rsid w:val="00694B1D"/>
    <w:rsid w:val="00695642"/>
    <w:rsid w:val="006B35B0"/>
    <w:rsid w:val="006B45E1"/>
    <w:rsid w:val="006D6537"/>
    <w:rsid w:val="006D6F35"/>
    <w:rsid w:val="006E27D8"/>
    <w:rsid w:val="006F23AB"/>
    <w:rsid w:val="00714FCD"/>
    <w:rsid w:val="007263DD"/>
    <w:rsid w:val="00743400"/>
    <w:rsid w:val="007506CF"/>
    <w:rsid w:val="00755B36"/>
    <w:rsid w:val="00772796"/>
    <w:rsid w:val="00772B1F"/>
    <w:rsid w:val="007743D2"/>
    <w:rsid w:val="0079296A"/>
    <w:rsid w:val="007A2B0A"/>
    <w:rsid w:val="007A337F"/>
    <w:rsid w:val="007B01F4"/>
    <w:rsid w:val="007C5065"/>
    <w:rsid w:val="007C7659"/>
    <w:rsid w:val="007D08E0"/>
    <w:rsid w:val="007D1CB3"/>
    <w:rsid w:val="007D1EAE"/>
    <w:rsid w:val="007E568A"/>
    <w:rsid w:val="007F4797"/>
    <w:rsid w:val="007F771D"/>
    <w:rsid w:val="008036F0"/>
    <w:rsid w:val="00804766"/>
    <w:rsid w:val="008820BE"/>
    <w:rsid w:val="008A6803"/>
    <w:rsid w:val="008D08EF"/>
    <w:rsid w:val="00917A58"/>
    <w:rsid w:val="009450E6"/>
    <w:rsid w:val="0096262E"/>
    <w:rsid w:val="009831D5"/>
    <w:rsid w:val="00987C8B"/>
    <w:rsid w:val="009B48EC"/>
    <w:rsid w:val="009C1C80"/>
    <w:rsid w:val="009F4DF1"/>
    <w:rsid w:val="00A323C3"/>
    <w:rsid w:val="00A33195"/>
    <w:rsid w:val="00A9107F"/>
    <w:rsid w:val="00AA1C1A"/>
    <w:rsid w:val="00AA5599"/>
    <w:rsid w:val="00AB1AEB"/>
    <w:rsid w:val="00AC421A"/>
    <w:rsid w:val="00AC5627"/>
    <w:rsid w:val="00AD48FD"/>
    <w:rsid w:val="00AE0A9C"/>
    <w:rsid w:val="00AE4864"/>
    <w:rsid w:val="00AE5F25"/>
    <w:rsid w:val="00AF65EA"/>
    <w:rsid w:val="00B6402C"/>
    <w:rsid w:val="00BA23D0"/>
    <w:rsid w:val="00BC5F96"/>
    <w:rsid w:val="00BD377B"/>
    <w:rsid w:val="00BE3BCE"/>
    <w:rsid w:val="00BF1B83"/>
    <w:rsid w:val="00BF4E5E"/>
    <w:rsid w:val="00C0474F"/>
    <w:rsid w:val="00C20F1D"/>
    <w:rsid w:val="00C420E4"/>
    <w:rsid w:val="00CB4E0B"/>
    <w:rsid w:val="00D221D5"/>
    <w:rsid w:val="00D31760"/>
    <w:rsid w:val="00D3543E"/>
    <w:rsid w:val="00D4325E"/>
    <w:rsid w:val="00D61FB0"/>
    <w:rsid w:val="00D72DEE"/>
    <w:rsid w:val="00D81A43"/>
    <w:rsid w:val="00D909B0"/>
    <w:rsid w:val="00D90CCE"/>
    <w:rsid w:val="00DA7FBC"/>
    <w:rsid w:val="00DB3A7F"/>
    <w:rsid w:val="00DE43B6"/>
    <w:rsid w:val="00DF0E9B"/>
    <w:rsid w:val="00DF5B62"/>
    <w:rsid w:val="00E06F39"/>
    <w:rsid w:val="00E15ED9"/>
    <w:rsid w:val="00E72AB0"/>
    <w:rsid w:val="00EA65F7"/>
    <w:rsid w:val="00F23896"/>
    <w:rsid w:val="00F62BD9"/>
    <w:rsid w:val="00F85C05"/>
    <w:rsid w:val="00F90FEA"/>
    <w:rsid w:val="00FA0B27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6B305-C7FE-4292-8EE0-8A766E97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7" w:lineRule="auto"/>
      <w:ind w:left="10" w:right="6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3B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5E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4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5E"/>
    <w:rPr>
      <w:rFonts w:ascii="Tahoma" w:eastAsia="Tahoma" w:hAnsi="Tahoma" w:cs="Tahom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E0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32B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32B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2B"/>
    <w:rPr>
      <w:rFonts w:ascii="Times New Roman" w:eastAsia="Tahoma" w:hAnsi="Times New Roman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CB4E0B"/>
    <w:pPr>
      <w:spacing w:after="0" w:line="240" w:lineRule="auto"/>
      <w:ind w:left="10" w:right="6" w:hanging="10"/>
      <w:jc w:val="both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79307ED42664A8908AF5F320CD104" ma:contentTypeVersion="1" ma:contentTypeDescription="Create a new document." ma:contentTypeScope="" ma:versionID="cc4bda0f3cca3d67f714af328bb1f176">
  <xsd:schema xmlns:xsd="http://www.w3.org/2001/XMLSchema" xmlns:xs="http://www.w3.org/2001/XMLSchema" xmlns:p="http://schemas.microsoft.com/office/2006/metadata/properties" xmlns:ns2="8483d272-19e9-4d76-87f5-32bb6873ba3a" targetNamespace="http://schemas.microsoft.com/office/2006/metadata/properties" ma:root="true" ma:fieldsID="6d01cce979e31a2685480e3724e056f9" ns2:_="">
    <xsd:import namespace="8483d272-19e9-4d76-87f5-32bb6873b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272-19e9-4d76-87f5-32bb6873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83d272-19e9-4d76-87f5-32bb6873ba3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8E571E-BE9F-4F94-95D0-8DA3C43B4D2E}"/>
</file>

<file path=customXml/itemProps2.xml><?xml version="1.0" encoding="utf-8"?>
<ds:datastoreItem xmlns:ds="http://schemas.openxmlformats.org/officeDocument/2006/customXml" ds:itemID="{08B8CFBD-8EC5-4D54-B7B1-FE67E729D6E3}"/>
</file>

<file path=customXml/itemProps3.xml><?xml version="1.0" encoding="utf-8"?>
<ds:datastoreItem xmlns:ds="http://schemas.openxmlformats.org/officeDocument/2006/customXml" ds:itemID="{95198F81-28D5-4933-A417-1CC15300C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Plan de Trabajo PAIMI (doc)</dc:title>
  <dc:subject/>
  <dc:creator>Gabriel Esterrich</dc:creator>
  <cp:keywords/>
  <cp:lastModifiedBy>Madelisa Monroig</cp:lastModifiedBy>
  <cp:revision>2</cp:revision>
  <cp:lastPrinted>2022-07-14T19:40:00Z</cp:lastPrinted>
  <dcterms:created xsi:type="dcterms:W3CDTF">2022-09-06T14:26:00Z</dcterms:created>
  <dcterms:modified xsi:type="dcterms:W3CDTF">2022-09-06T14:26:00Z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0x010100FE379307ED42664A8908AF5F320CD104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